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6"/>
      </w:tblGrid>
      <w:tr w:rsidR="00885C7A" w:rsidRPr="00885C7A" w:rsidTr="00885C7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85C7A" w:rsidRPr="00885C7A">
              <w:trPr>
                <w:trHeight w:val="555"/>
                <w:tblCellSpacing w:w="0" w:type="dxa"/>
              </w:trPr>
              <w:tc>
                <w:tcPr>
                  <w:tcW w:w="0" w:type="auto"/>
                  <w:vAlign w:val="center"/>
                  <w:hideMark/>
                </w:tcPr>
                <w:p w:rsidR="00885C7A" w:rsidRPr="00885C7A" w:rsidRDefault="00885C7A" w:rsidP="00885C7A">
                  <w:pPr>
                    <w:widowControl/>
                    <w:jc w:val="left"/>
                    <w:rPr>
                      <w:rFonts w:ascii="宋体" w:eastAsia="宋体" w:hAnsi="宋体" w:cs="宋体"/>
                      <w:kern w:val="0"/>
                      <w:sz w:val="24"/>
                      <w:szCs w:val="24"/>
                    </w:rPr>
                  </w:pPr>
                  <w:r w:rsidRPr="00885C7A">
                    <w:rPr>
                      <w:rFonts w:ascii="宋体" w:eastAsia="宋体" w:hAnsi="宋体" w:cs="宋体"/>
                      <w:kern w:val="0"/>
                      <w:sz w:val="24"/>
                      <w:szCs w:val="24"/>
                    </w:rPr>
                    <w:t xml:space="preserve">关于开展行政事业单位内部控制基础性评价工作的通知 </w:t>
                  </w:r>
                </w:p>
              </w:tc>
            </w:tr>
          </w:tbl>
          <w:p w:rsidR="00885C7A" w:rsidRPr="00885C7A" w:rsidRDefault="00885C7A" w:rsidP="00885C7A">
            <w:pPr>
              <w:widowControl/>
              <w:jc w:val="left"/>
              <w:rPr>
                <w:rFonts w:ascii="宋体" w:eastAsia="宋体" w:hAnsi="宋体" w:cs="宋体"/>
                <w:vanish/>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885C7A" w:rsidRPr="00885C7A">
              <w:trPr>
                <w:trHeight w:val="15"/>
                <w:tblCellSpacing w:w="0" w:type="dxa"/>
              </w:trPr>
              <w:tc>
                <w:tcPr>
                  <w:tcW w:w="0" w:type="auto"/>
                  <w:vAlign w:val="center"/>
                  <w:hideMark/>
                </w:tcPr>
                <w:p w:rsidR="00885C7A" w:rsidRPr="00885C7A" w:rsidRDefault="00157A50" w:rsidP="00885C7A">
                  <w:pPr>
                    <w:widowControl/>
                    <w:jc w:val="left"/>
                    <w:rPr>
                      <w:rFonts w:ascii="宋体" w:eastAsia="宋体" w:hAnsi="宋体" w:cs="宋体"/>
                      <w:kern w:val="0"/>
                      <w:sz w:val="24"/>
                      <w:szCs w:val="24"/>
                    </w:rPr>
                  </w:pPr>
                  <w:r>
                    <w:rPr>
                      <w:rFonts w:ascii="宋体" w:eastAsia="宋体" w:hAnsi="宋体" w:cs="宋体"/>
                      <w:kern w:val="0"/>
                      <w:sz w:val="24"/>
                      <w:szCs w:val="24"/>
                    </w:rPr>
                    <w:pict>
                      <v:rect id="_x0000_i1025" style="width:0;height:1.5pt" o:hralign="center" o:hrstd="t" o:hr="t" fillcolor="#a0a0a0" stroked="f"/>
                    </w:pict>
                  </w:r>
                </w:p>
              </w:tc>
            </w:tr>
          </w:tbl>
          <w:p w:rsidR="00885C7A" w:rsidRPr="00885C7A" w:rsidRDefault="00885C7A" w:rsidP="00885C7A">
            <w:pPr>
              <w:widowControl/>
              <w:jc w:val="left"/>
              <w:rPr>
                <w:rFonts w:ascii="宋体" w:eastAsia="宋体" w:hAnsi="宋体" w:cs="宋体"/>
                <w:vanish/>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885C7A" w:rsidRPr="00885C7A">
              <w:trPr>
                <w:tblCellSpacing w:w="0" w:type="dxa"/>
              </w:trPr>
              <w:tc>
                <w:tcPr>
                  <w:tcW w:w="0" w:type="auto"/>
                  <w:vAlign w:val="center"/>
                  <w:hideMark/>
                </w:tcPr>
                <w:p w:rsidR="00885C7A" w:rsidRPr="00885C7A" w:rsidRDefault="00885C7A" w:rsidP="00885C7A">
                  <w:pPr>
                    <w:widowControl/>
                    <w:jc w:val="left"/>
                    <w:rPr>
                      <w:rFonts w:ascii="宋体" w:eastAsia="宋体" w:hAnsi="宋体" w:cs="宋体"/>
                      <w:kern w:val="0"/>
                      <w:sz w:val="24"/>
                      <w:szCs w:val="24"/>
                    </w:rPr>
                  </w:pPr>
                </w:p>
              </w:tc>
            </w:tr>
          </w:tbl>
          <w:p w:rsidR="00885C7A" w:rsidRPr="00885C7A" w:rsidRDefault="00885C7A" w:rsidP="00885C7A">
            <w:pPr>
              <w:widowControl/>
              <w:jc w:val="left"/>
              <w:rPr>
                <w:rFonts w:ascii="宋体" w:eastAsia="宋体" w:hAnsi="宋体" w:cs="宋体"/>
                <w:kern w:val="0"/>
                <w:sz w:val="24"/>
                <w:szCs w:val="24"/>
              </w:rPr>
            </w:pPr>
          </w:p>
        </w:tc>
      </w:tr>
      <w:tr w:rsidR="00885C7A" w:rsidRPr="00885C7A" w:rsidTr="00885C7A">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85C7A" w:rsidRPr="00885C7A">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8306"/>
                  </w:tblGrid>
                  <w:tr w:rsidR="00885C7A" w:rsidRPr="00885C7A">
                    <w:trPr>
                      <w:tblCellSpacing w:w="0" w:type="dxa"/>
                      <w:jc w:val="center"/>
                    </w:trPr>
                    <w:tc>
                      <w:tcPr>
                        <w:tcW w:w="0" w:type="auto"/>
                        <w:vAlign w:val="center"/>
                        <w:hideMark/>
                      </w:tcPr>
                      <w:p w:rsidR="00885C7A" w:rsidRPr="00885C7A" w:rsidRDefault="00885C7A" w:rsidP="00885C7A">
                        <w:pPr>
                          <w:widowControl/>
                          <w:spacing w:before="100" w:beforeAutospacing="1" w:after="100" w:afterAutospacing="1"/>
                          <w:jc w:val="center"/>
                          <w:rPr>
                            <w:rFonts w:ascii="宋体" w:eastAsia="宋体" w:hAnsi="宋体" w:cs="宋体"/>
                            <w:kern w:val="0"/>
                            <w:sz w:val="24"/>
                            <w:szCs w:val="24"/>
                          </w:rPr>
                        </w:pPr>
                        <w:r w:rsidRPr="00885C7A">
                          <w:rPr>
                            <w:rFonts w:ascii="宋体" w:eastAsia="宋体" w:hAnsi="宋体" w:cs="宋体"/>
                            <w:kern w:val="0"/>
                            <w:sz w:val="24"/>
                            <w:szCs w:val="24"/>
                          </w:rPr>
                          <w:t>财会[2016]11号</w:t>
                        </w:r>
                      </w:p>
                      <w:p w:rsidR="00885C7A" w:rsidRPr="00885C7A" w:rsidRDefault="00885C7A" w:rsidP="00885C7A">
                        <w:pPr>
                          <w:widowControl/>
                          <w:spacing w:before="100" w:beforeAutospacing="1" w:after="100" w:afterAutospacing="1"/>
                          <w:jc w:val="center"/>
                          <w:rPr>
                            <w:rFonts w:ascii="宋体" w:eastAsia="宋体" w:hAnsi="宋体" w:cs="宋体"/>
                            <w:kern w:val="0"/>
                            <w:sz w:val="24"/>
                            <w:szCs w:val="24"/>
                          </w:rPr>
                        </w:pP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党中央有关部门，国务院各部委、各直属机构，全国人大常委会办公厅，全国政协办公厅，高法院，高检院，各民主党派中央，有关人民团体，各省、自治区、直辖市、计划单列市财政厅（局），新疆生产建设兵团财务局：</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按照《财政部关于全面推进行政事业单位内部控制建设的指导意见》（财会〔2015〕24号，以下简称《指导意见》）要求，行政事业单位（以下简称单位）应于2016年 底前完成内部控制的建立与实施工作。在行政事业单位范围内全面开展内部控制建设工作，是贯彻落实党的十八届四中全会通过的《中共中央关于全面推进依法治国 若干重大问题的决定》的一项重要改革举措。按照中央提出的以钉钉子精神抓好改革落实的要求，为进一步指导和促进各单位有效开展内部控制建立与实施工作，切 实落实好《指导意见》，财政部决定以量化评价为导向，开展单位内部控制基础性评价工作。现将有关事项通知如下：</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w:t>
                        </w:r>
                        <w:r w:rsidRPr="00885C7A">
                          <w:rPr>
                            <w:rFonts w:ascii="宋体" w:eastAsia="宋体" w:hAnsi="宋体" w:cs="宋体"/>
                            <w:b/>
                            <w:bCs/>
                            <w:kern w:val="0"/>
                            <w:sz w:val="24"/>
                            <w:szCs w:val="24"/>
                          </w:rPr>
                          <w:t>一、工作目标</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内部控制基础性评价，是指单位在开展内部控制建设之前，或在内部控制建设的初期阶段，对单位内部控制基础情况进行的“摸底”评价。 通过开展内部控制基础性评价工作，一方面，明确单位内部控制的基本要求和重点内容，使各单位在内部控制建设过程中能够做到有的放矢、心中有数，围绕重点工</w:t>
                        </w:r>
                        <w:bookmarkStart w:id="0" w:name="_GoBack"/>
                        <w:bookmarkEnd w:id="0"/>
                        <w:r w:rsidRPr="00885C7A">
                          <w:rPr>
                            <w:rFonts w:ascii="宋体" w:eastAsia="宋体" w:hAnsi="宋体" w:cs="宋体"/>
                            <w:kern w:val="0"/>
                            <w:sz w:val="24"/>
                            <w:szCs w:val="24"/>
                          </w:rPr>
                          <w:t>作开展内部控制体系建设；另一方面，旨在发现单位现有内部控制基础的不足之处和薄弱环节，有针对性地建立健全内部控制体系，通过“以评促建”的方式，推动各单位于2016年底前如期完成内部控制建立与实施工作。</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w:t>
                        </w:r>
                        <w:r w:rsidRPr="00885C7A">
                          <w:rPr>
                            <w:rFonts w:ascii="宋体" w:eastAsia="宋体" w:hAnsi="宋体" w:cs="宋体"/>
                            <w:b/>
                            <w:bCs/>
                            <w:kern w:val="0"/>
                            <w:sz w:val="24"/>
                            <w:szCs w:val="24"/>
                          </w:rPr>
                          <w:t>二、基本原则</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（一）坚持全面性原则。内部控制基础性评价应当贯穿于单位的各个层级，确保对单位层面和业务层面各类经济业务活动的全面覆盖，综合反映单位的内部控制基础水平。</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二）坚持重要性原则。内部控制基础性评价应当在全面评价的基础上，重点关注重要业务事项和高风险领域，特别是涉及内部权力集中的重点领域和关键岗位，着力防范可能产生的重大风险。各单位在选取评价样本时，应根据本单位实际情况，优先选取涉及金额较大、发生频次较高的业务。</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lastRenderedPageBreak/>
                          <w:t xml:space="preserve">　　（三）坚持问题导向原则。内部控制基础性评价应当针对单位内部管理薄弱环节和风险隐患，特别是已经发生的风险事件及其处理整改情况，明确单位内部控制建立与实施工作的方向和重点。</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四）坚持适应性原则。内部控制基础性评价应立足于单位的实际情况，与单位的业务性质、业务范围、管理架构、经济活动、风险水平及其所处的内外部环境相适应，并采用以单位的基本事实作为主要依据的客观性指标进行评价。</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w:t>
                        </w:r>
                        <w:r w:rsidRPr="00885C7A">
                          <w:rPr>
                            <w:rFonts w:ascii="宋体" w:eastAsia="宋体" w:hAnsi="宋体" w:cs="宋体"/>
                            <w:b/>
                            <w:bCs/>
                            <w:kern w:val="0"/>
                            <w:sz w:val="24"/>
                            <w:szCs w:val="24"/>
                          </w:rPr>
                          <w:t>三、工作安排</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（一）组织动员。各地区、各部门应当于2016年7月中旬，全面启动本地区（部门）单位内部控制基础性评价工作，研究制订实施方案，广泛动员、精心组织所辖各单位积极开展内部控制基础性评价工作。</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二）开展评价。各单位应当于2016年9月底前，按照《指导意见》的要求，以《行政事业单位内部控制规范（试行）》（财会〔2012〕21号）为依据，在单位主要负责人的直接领导下，按照《行政事业单位内部控制基础性评价指标评分表》及其填表说明（见附件1和附件2），组织开展内部控制基础性评价工作。</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除行政事业单位内部控制基础性评价指标体系外，各地区、各部门、各单位也可根据自身性质及业务特点，在评价过程中增加其他与单位内 部控制目标相关的评价指标，作为补充评价指标纳入评价范围。补充指标的所属类别、名称、评价要点及评价结果等内容作为特别说明项在《行政事业单位内部控制 基础性评价报告》（参考格式见附件3）中单独说明。</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三）评价报告及其使用。各单位应将包括评价得分、扣分情况、特别说明项及下一步工作安排等内容在内的内部控制基础性评价报告向单位主要负责人汇报，以明确下一步单位内部控制建设的重点和改进方向，确保在2016年底前顺利完成内部控制建立与实施工作。各单位可以将本单位内部控制基础性评价得分与同类型其他单位进行横向对比，通过对比发现本单位内部控制建设的不足和差距，并有针对性地加以改进，进一步提高内部控制水平和效果。</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各级财政部门要加强对单位内部控制基础性评价工作的统筹规划和督促指导。各地区、各部门可以对所辖单位内部控制基础性评价得分进行比较，全面推进所辖单位开展内部控制建立与实施工作。</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各中央部门应当在部门本级及各所属单位内部控制基础性评价工作的基础上，对本部门的内部控制基础情况进行综合性评价，形成本部门的内部控制基础性评价报告（参考格式见附件3），作为2016年决算报告的重要组成部分向财政部报告。</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（四）总结经验。各地区、各部门应当于2016年12月31日前，向财政部（会计司）报送单位内部控制基础性评价工作总结报告。总结报告内容包括本</w:t>
                        </w:r>
                        <w:r w:rsidRPr="00885C7A">
                          <w:rPr>
                            <w:rFonts w:ascii="宋体" w:eastAsia="宋体" w:hAnsi="宋体" w:cs="宋体"/>
                            <w:kern w:val="0"/>
                            <w:sz w:val="24"/>
                            <w:szCs w:val="24"/>
                          </w:rPr>
                          <w:lastRenderedPageBreak/>
                          <w:t>地区（部门）开展单位内部控制基础性评价工作的经验做法、取得的成效、存在的问题、工作建议及可复制、可推广的典型案例等。</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对于具有较高推广价值和借鉴意义的典型案例，财政部将组织有关媒体进行宣传报道，并将其纳入行政事业单位内部控制建设案例库，供各地区、各部门、各单位学习交流。</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w:t>
                        </w:r>
                        <w:r w:rsidRPr="00885C7A">
                          <w:rPr>
                            <w:rFonts w:ascii="宋体" w:eastAsia="宋体" w:hAnsi="宋体" w:cs="宋体"/>
                            <w:b/>
                            <w:bCs/>
                            <w:kern w:val="0"/>
                            <w:sz w:val="24"/>
                            <w:szCs w:val="24"/>
                          </w:rPr>
                          <w:t>四、有关要求</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（一）强化组织领导。各地区、各部门要切实加强对本地区（部门）单位内部控制基础性评价工作的组织领 导，成立领导小组，制定实施方案，做好前期部署、部门协调、进度跟踪、指导督促、宣传报道、信息报送等工作，确保所辖单位全面完成内部控制基础性评价工 作，通过“以评促建”的方式推动本地区（部门）单位内部控制水平的整体提升。</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（二）加强监督检查。各单位应当按照本通知规定的格式和要求，开展内部控制基础性评价工作，确保评价结 果真实有效。各地区、各部门应加强对本地区（部门）单位内部控制基础性评价工作进展情况和评价结果的监督检查，对工作进度迟缓、改进措施不到位的单位，应 督促其调整改进；对在评价过程中弄虚作假、评价结果不真实的单位，一经查实，应严肃追究相关单位和人员的责任；对评价工作中遇到的问题和困难，应及时协调 解决。</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（三）加强宣传推广和经验交流。各地区、各部门要加大对单位内部控制基础性评价工作及其成果的宣传推广 力度，充分利用报刊、电视、广播、网络、微信等媒体资源，进行多层次、全方位的持续宣传报道。同时，组织选取具有代表性的先进单位，通过召开经验交流会、 现场工作会等形式，推广先进经验与做法，发挥先进单位的示范带头作用。</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联系人：财政部会计司综合处 米传军、王勇</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联系电话：010-68553030 68552550（传真）</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通信地址：北京市西城区三里河南三巷3号　　</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邮政编码：100820</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电子信箱：</w:t>
                        </w:r>
                        <w:hyperlink r:id="rId6" w:history="1">
                          <w:r w:rsidRPr="00885C7A">
                            <w:rPr>
                              <w:rFonts w:ascii="宋体" w:eastAsia="宋体" w:hAnsi="宋体" w:cs="宋体"/>
                              <w:color w:val="0000FF"/>
                              <w:kern w:val="0"/>
                              <w:sz w:val="24"/>
                              <w:szCs w:val="24"/>
                            </w:rPr>
                            <w:t>michuanjun@mof.gov.cn</w:t>
                          </w:r>
                        </w:hyperlink>
                        <w:r w:rsidRPr="00885C7A">
                          <w:rPr>
                            <w:rFonts w:ascii="宋体" w:eastAsia="宋体" w:hAnsi="宋体" w:cs="宋体"/>
                            <w:kern w:val="0"/>
                            <w:sz w:val="24"/>
                            <w:szCs w:val="24"/>
                          </w:rPr>
                          <w:t xml:space="preserve"> </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附件1：行政事业单位内部控制基础性评价指标评分表</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附件2：《行政事业单位内部控制基础性评价指标评分表》填表说明</w:t>
                        </w:r>
                      </w:p>
                      <w:p w:rsidR="00885C7A" w:rsidRPr="00885C7A" w:rsidRDefault="00885C7A" w:rsidP="00885C7A">
                        <w:pPr>
                          <w:widowControl/>
                          <w:spacing w:before="100" w:beforeAutospacing="1" w:after="100" w:afterAutospacing="1"/>
                          <w:jc w:val="left"/>
                          <w:rPr>
                            <w:rFonts w:ascii="宋体" w:eastAsia="宋体" w:hAnsi="宋体" w:cs="宋体"/>
                            <w:kern w:val="0"/>
                            <w:sz w:val="24"/>
                            <w:szCs w:val="24"/>
                          </w:rPr>
                        </w:pPr>
                        <w:r w:rsidRPr="00885C7A">
                          <w:rPr>
                            <w:rFonts w:ascii="宋体" w:eastAsia="宋体" w:hAnsi="宋体" w:cs="宋体"/>
                            <w:kern w:val="0"/>
                            <w:sz w:val="24"/>
                            <w:szCs w:val="24"/>
                          </w:rPr>
                          <w:t xml:space="preserve">　　附件3：行政事业单位内部控制基础性评价报告（参考格式）</w:t>
                        </w:r>
                      </w:p>
                      <w:p w:rsidR="00885C7A" w:rsidRPr="00885C7A" w:rsidRDefault="00885C7A" w:rsidP="00885C7A">
                        <w:pPr>
                          <w:widowControl/>
                          <w:spacing w:before="100" w:beforeAutospacing="1" w:after="100" w:afterAutospacing="1"/>
                          <w:jc w:val="right"/>
                          <w:rPr>
                            <w:rFonts w:ascii="宋体" w:eastAsia="宋体" w:hAnsi="宋体" w:cs="宋体"/>
                            <w:kern w:val="0"/>
                            <w:sz w:val="24"/>
                            <w:szCs w:val="24"/>
                          </w:rPr>
                        </w:pPr>
                        <w:r w:rsidRPr="00885C7A">
                          <w:rPr>
                            <w:rFonts w:ascii="宋体" w:eastAsia="宋体" w:hAnsi="宋体" w:cs="宋体"/>
                            <w:kern w:val="0"/>
                            <w:sz w:val="24"/>
                            <w:szCs w:val="24"/>
                          </w:rPr>
                          <w:lastRenderedPageBreak/>
                          <w:t xml:space="preserve">　                                                                    财政部</w:t>
                        </w:r>
                      </w:p>
                      <w:p w:rsidR="00885C7A" w:rsidRPr="00885C7A" w:rsidRDefault="00885C7A" w:rsidP="00885C7A">
                        <w:pPr>
                          <w:widowControl/>
                          <w:spacing w:before="100" w:beforeAutospacing="1" w:after="100" w:afterAutospacing="1"/>
                          <w:jc w:val="right"/>
                          <w:rPr>
                            <w:rFonts w:ascii="宋体" w:eastAsia="宋体" w:hAnsi="宋体" w:cs="宋体"/>
                            <w:kern w:val="0"/>
                            <w:sz w:val="24"/>
                            <w:szCs w:val="24"/>
                          </w:rPr>
                        </w:pPr>
                        <w:r w:rsidRPr="00885C7A">
                          <w:rPr>
                            <w:rFonts w:ascii="宋体" w:eastAsia="宋体" w:hAnsi="宋体" w:cs="宋体"/>
                            <w:kern w:val="0"/>
                            <w:sz w:val="24"/>
                            <w:szCs w:val="24"/>
                          </w:rPr>
                          <w:t xml:space="preserve">　　                                                               2016年6月24号</w:t>
                        </w:r>
                      </w:p>
                    </w:tc>
                  </w:tr>
                </w:tbl>
                <w:p w:rsidR="00885C7A" w:rsidRPr="00885C7A" w:rsidRDefault="00885C7A" w:rsidP="00885C7A">
                  <w:pPr>
                    <w:widowControl/>
                    <w:jc w:val="center"/>
                    <w:rPr>
                      <w:rFonts w:ascii="宋体" w:eastAsia="宋体" w:hAnsi="宋体" w:cs="宋体"/>
                      <w:kern w:val="0"/>
                      <w:sz w:val="24"/>
                      <w:szCs w:val="24"/>
                    </w:rPr>
                  </w:pPr>
                </w:p>
              </w:tc>
            </w:tr>
          </w:tbl>
          <w:p w:rsidR="00885C7A" w:rsidRPr="00885C7A" w:rsidRDefault="00885C7A" w:rsidP="00885C7A">
            <w:pPr>
              <w:widowControl/>
              <w:jc w:val="left"/>
              <w:rPr>
                <w:rFonts w:ascii="宋体" w:eastAsia="宋体" w:hAnsi="宋体" w:cs="宋体"/>
                <w:kern w:val="0"/>
                <w:sz w:val="24"/>
                <w:szCs w:val="24"/>
              </w:rPr>
            </w:pPr>
          </w:p>
        </w:tc>
      </w:tr>
    </w:tbl>
    <w:p w:rsidR="001B56A3" w:rsidRDefault="001B56A3"/>
    <w:sectPr w:rsidR="001B56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50" w:rsidRDefault="00157A50" w:rsidP="0067203F">
      <w:r>
        <w:separator/>
      </w:r>
    </w:p>
  </w:endnote>
  <w:endnote w:type="continuationSeparator" w:id="0">
    <w:p w:rsidR="00157A50" w:rsidRDefault="00157A50" w:rsidP="0067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50" w:rsidRDefault="00157A50" w:rsidP="0067203F">
      <w:r>
        <w:separator/>
      </w:r>
    </w:p>
  </w:footnote>
  <w:footnote w:type="continuationSeparator" w:id="0">
    <w:p w:rsidR="00157A50" w:rsidRDefault="00157A50" w:rsidP="00672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D4"/>
    <w:rsid w:val="00157A50"/>
    <w:rsid w:val="001B07D4"/>
    <w:rsid w:val="001B56A3"/>
    <w:rsid w:val="0067203F"/>
    <w:rsid w:val="00885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3E4343-EEDA-4828-8098-EACB081B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C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5C7A"/>
    <w:rPr>
      <w:b/>
      <w:bCs/>
    </w:rPr>
  </w:style>
  <w:style w:type="character" w:styleId="a5">
    <w:name w:val="Hyperlink"/>
    <w:basedOn w:val="a0"/>
    <w:uiPriority w:val="99"/>
    <w:semiHidden/>
    <w:unhideWhenUsed/>
    <w:rsid w:val="00885C7A"/>
    <w:rPr>
      <w:color w:val="0000FF"/>
      <w:u w:val="single"/>
    </w:rPr>
  </w:style>
  <w:style w:type="paragraph" w:styleId="a6">
    <w:name w:val="header"/>
    <w:basedOn w:val="a"/>
    <w:link w:val="Char"/>
    <w:uiPriority w:val="99"/>
    <w:unhideWhenUsed/>
    <w:rsid w:val="006720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7203F"/>
    <w:rPr>
      <w:sz w:val="18"/>
      <w:szCs w:val="18"/>
    </w:rPr>
  </w:style>
  <w:style w:type="paragraph" w:styleId="a7">
    <w:name w:val="footer"/>
    <w:basedOn w:val="a"/>
    <w:link w:val="Char0"/>
    <w:uiPriority w:val="99"/>
    <w:unhideWhenUsed/>
    <w:rsid w:val="0067203F"/>
    <w:pPr>
      <w:tabs>
        <w:tab w:val="center" w:pos="4153"/>
        <w:tab w:val="right" w:pos="8306"/>
      </w:tabs>
      <w:snapToGrid w:val="0"/>
      <w:jc w:val="left"/>
    </w:pPr>
    <w:rPr>
      <w:sz w:val="18"/>
      <w:szCs w:val="18"/>
    </w:rPr>
  </w:style>
  <w:style w:type="character" w:customStyle="1" w:styleId="Char0">
    <w:name w:val="页脚 Char"/>
    <w:basedOn w:val="a0"/>
    <w:link w:val="a7"/>
    <w:uiPriority w:val="99"/>
    <w:rsid w:val="006720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22320">
      <w:bodyDiv w:val="1"/>
      <w:marLeft w:val="0"/>
      <w:marRight w:val="0"/>
      <w:marTop w:val="0"/>
      <w:marBottom w:val="0"/>
      <w:divBdr>
        <w:top w:val="none" w:sz="0" w:space="0" w:color="auto"/>
        <w:left w:val="none" w:sz="0" w:space="0" w:color="auto"/>
        <w:bottom w:val="none" w:sz="0" w:space="0" w:color="auto"/>
        <w:right w:val="none" w:sz="0" w:space="0" w:color="auto"/>
      </w:divBdr>
      <w:divsChild>
        <w:div w:id="1659268081">
          <w:marLeft w:val="0"/>
          <w:marRight w:val="0"/>
          <w:marTop w:val="0"/>
          <w:marBottom w:val="0"/>
          <w:divBdr>
            <w:top w:val="none" w:sz="0" w:space="0" w:color="auto"/>
            <w:left w:val="none" w:sz="0" w:space="0" w:color="auto"/>
            <w:bottom w:val="none" w:sz="0" w:space="0" w:color="auto"/>
            <w:right w:val="none" w:sz="0" w:space="0" w:color="auto"/>
          </w:divBdr>
          <w:divsChild>
            <w:div w:id="21102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uanjun@mof.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演示人</cp:lastModifiedBy>
  <cp:revision>4</cp:revision>
  <dcterms:created xsi:type="dcterms:W3CDTF">2016-07-03T14:19:00Z</dcterms:created>
  <dcterms:modified xsi:type="dcterms:W3CDTF">2016-10-09T02:42:00Z</dcterms:modified>
</cp:coreProperties>
</file>