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D" w:rsidRPr="008F437D" w:rsidRDefault="008F437D" w:rsidP="00AD4FDC">
      <w:pPr>
        <w:spacing w:line="240" w:lineRule="auto"/>
        <w:contextualSpacing/>
        <w:jc w:val="left"/>
        <w:rPr>
          <w:rFonts w:ascii="方正黑体简体" w:eastAsia="方正黑体简体" w:hAnsi="宋体"/>
          <w:sz w:val="24"/>
          <w:szCs w:val="28"/>
        </w:rPr>
      </w:pPr>
      <w:r w:rsidRPr="008F437D">
        <w:rPr>
          <w:rFonts w:ascii="方正黑体简体" w:eastAsia="方正黑体简体" w:hint="eastAsia"/>
        </w:rPr>
        <w:t>附件</w:t>
      </w:r>
      <w:r w:rsidR="00E76ABC">
        <w:rPr>
          <w:rFonts w:ascii="方正黑体简体" w:eastAsia="方正黑体简体" w:hint="eastAsia"/>
        </w:rPr>
        <w:t>1</w:t>
      </w:r>
    </w:p>
    <w:p w:rsidR="00DD5324" w:rsidRDefault="00DD5324" w:rsidP="00711935">
      <w:pPr>
        <w:spacing w:line="240" w:lineRule="auto"/>
        <w:contextualSpacing/>
        <w:jc w:val="center"/>
        <w:outlineLvl w:val="1"/>
        <w:rPr>
          <w:rFonts w:ascii="华文中宋" w:eastAsia="华文中宋" w:hAnsi="华文中宋" w:cs="宋体"/>
          <w:b/>
          <w:kern w:val="0"/>
          <w:sz w:val="36"/>
          <w:szCs w:val="36"/>
        </w:rPr>
      </w:pPr>
      <w:bookmarkStart w:id="0" w:name="_Toc440394005"/>
      <w:bookmarkStart w:id="1" w:name="_Toc440563727"/>
      <w:bookmarkStart w:id="2" w:name="_Toc440618307"/>
      <w:r w:rsidRPr="00927C25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行政事业单位内部控制基础</w:t>
      </w:r>
      <w:r w:rsidR="0091412D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性</w:t>
      </w:r>
      <w:r w:rsidRPr="00927C25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评价指标</w:t>
      </w:r>
      <w:bookmarkEnd w:id="0"/>
      <w:bookmarkEnd w:id="1"/>
      <w:bookmarkEnd w:id="2"/>
      <w:r w:rsidR="0098582F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评分</w:t>
      </w:r>
      <w:r w:rsidR="00EB0A5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表</w:t>
      </w:r>
    </w:p>
    <w:p w:rsidR="0098582F" w:rsidRPr="008644A0" w:rsidRDefault="0098582F" w:rsidP="00114254">
      <w:pPr>
        <w:spacing w:line="240" w:lineRule="auto"/>
        <w:contextualSpacing/>
        <w:jc w:val="center"/>
        <w:rPr>
          <w:rFonts w:ascii="宋体" w:eastAsia="宋体" w:hAnsi="宋体" w:cs="宋体"/>
          <w:b/>
          <w:kern w:val="0"/>
          <w:sz w:val="21"/>
          <w:szCs w:val="21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2011"/>
        <w:gridCol w:w="4253"/>
        <w:gridCol w:w="1275"/>
      </w:tblGrid>
      <w:tr w:rsidR="0091412D" w:rsidRPr="006948C1" w:rsidTr="007748B8">
        <w:trPr>
          <w:trHeight w:val="659"/>
          <w:tblHeader/>
        </w:trPr>
        <w:tc>
          <w:tcPr>
            <w:tcW w:w="1108" w:type="dxa"/>
            <w:shd w:val="clear" w:color="auto" w:fill="FFFFFF" w:themeFill="background1"/>
            <w:vAlign w:val="center"/>
          </w:tcPr>
          <w:p w:rsidR="0091412D" w:rsidRPr="00DD5324" w:rsidRDefault="0091412D" w:rsidP="00246637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D5324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91412D" w:rsidRPr="00DD5324" w:rsidRDefault="0091412D" w:rsidP="00246637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D5324">
              <w:rPr>
                <w:rFonts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1412D" w:rsidRPr="00DD5324" w:rsidRDefault="0091412D" w:rsidP="00246637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</w:t>
            </w:r>
            <w:r w:rsidRPr="00DD5324">
              <w:rPr>
                <w:rFonts w:hint="eastAsia"/>
                <w:b/>
                <w:sz w:val="24"/>
                <w:szCs w:val="24"/>
              </w:rPr>
              <w:t>要点</w:t>
            </w:r>
            <w:r w:rsidR="00D54ED3">
              <w:rPr>
                <w:rFonts w:hint="eastAsia"/>
                <w:b/>
                <w:sz w:val="24"/>
                <w:szCs w:val="24"/>
              </w:rPr>
              <w:t>（</w:t>
            </w:r>
            <w:r w:rsidR="00774CCA">
              <w:rPr>
                <w:rFonts w:hint="eastAsia"/>
                <w:b/>
                <w:sz w:val="24"/>
                <w:szCs w:val="24"/>
              </w:rPr>
              <w:t>分值）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1412D" w:rsidRPr="00DD5324" w:rsidRDefault="0091412D" w:rsidP="00246637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评价得</w:t>
            </w:r>
            <w:r w:rsidRPr="00DD5324">
              <w:rPr>
                <w:rFonts w:hint="eastAsia"/>
                <w:b/>
                <w:sz w:val="24"/>
                <w:szCs w:val="24"/>
              </w:rPr>
              <w:t>分</w:t>
            </w:r>
          </w:p>
        </w:tc>
      </w:tr>
      <w:tr w:rsidR="006E4A31" w:rsidRPr="006948C1" w:rsidTr="00D54ED3">
        <w:trPr>
          <w:trHeight w:val="511"/>
        </w:trPr>
        <w:tc>
          <w:tcPr>
            <w:tcW w:w="1108" w:type="dxa"/>
            <w:vMerge w:val="restart"/>
            <w:vAlign w:val="center"/>
          </w:tcPr>
          <w:p w:rsidR="00D54ED3" w:rsidRDefault="006E4A31" w:rsidP="00D54ED3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98582F">
              <w:rPr>
                <w:rFonts w:hint="eastAsia"/>
                <w:sz w:val="24"/>
                <w:szCs w:val="24"/>
              </w:rPr>
              <w:t>单位</w:t>
            </w:r>
          </w:p>
          <w:p w:rsidR="006E4A31" w:rsidRPr="0098582F" w:rsidRDefault="006E4A31" w:rsidP="00D54ED3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98582F">
              <w:rPr>
                <w:rFonts w:hint="eastAsia"/>
                <w:sz w:val="24"/>
                <w:szCs w:val="24"/>
              </w:rPr>
              <w:t>层面</w:t>
            </w:r>
          </w:p>
          <w:p w:rsidR="006E4A31" w:rsidRPr="0098582F" w:rsidRDefault="00D54ED3" w:rsidP="00D54ED3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（60分）</w:t>
            </w:r>
          </w:p>
        </w:tc>
        <w:tc>
          <w:tcPr>
            <w:tcW w:w="2011" w:type="dxa"/>
            <w:vMerge w:val="restart"/>
            <w:vAlign w:val="center"/>
          </w:tcPr>
          <w:p w:rsidR="006E4A31" w:rsidRPr="0098582F" w:rsidRDefault="006E4A31" w:rsidP="009B6462">
            <w:pPr>
              <w:spacing w:line="320" w:lineRule="exact"/>
              <w:contextualSpacing/>
              <w:rPr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1.内部控制建设启动情况（本指标1</w:t>
            </w:r>
            <w:r w:rsidR="009B6462">
              <w:rPr>
                <w:rFonts w:cs="宋体" w:hint="eastAsia"/>
                <w:kern w:val="0"/>
                <w:sz w:val="24"/>
                <w:szCs w:val="24"/>
              </w:rPr>
              <w:t>4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253" w:type="dxa"/>
            <w:vAlign w:val="center"/>
          </w:tcPr>
          <w:p w:rsidR="006E4A31" w:rsidRPr="0098582F" w:rsidRDefault="006E4A31" w:rsidP="00D54ED3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1.1成立</w:t>
            </w:r>
            <w:r w:rsidR="00D54ED3">
              <w:rPr>
                <w:rFonts w:cs="宋体" w:hint="eastAsia"/>
                <w:kern w:val="0"/>
                <w:sz w:val="24"/>
                <w:szCs w:val="24"/>
              </w:rPr>
              <w:t>内部控制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领导小组，制定、启动相关的工作机制(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98582F">
              <w:rPr>
                <w:rFonts w:hint="eastAsia"/>
                <w:sz w:val="24"/>
                <w:szCs w:val="24"/>
              </w:rPr>
              <w:t>分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2C7039" w:rsidRDefault="006E4A31" w:rsidP="002C6E34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21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6E4A31" w:rsidP="004832D4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1.2开展内部控制专题培训(</w:t>
            </w:r>
            <w:r w:rsidRPr="0098582F">
              <w:rPr>
                <w:rFonts w:hint="eastAsia"/>
                <w:sz w:val="24"/>
                <w:szCs w:val="24"/>
              </w:rPr>
              <w:t>3分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C6E34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14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6E4A31" w:rsidP="009B6462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1.3开展内部控制风险评估(</w:t>
            </w:r>
            <w:r w:rsidR="009B6462">
              <w:rPr>
                <w:rFonts w:hint="eastAsia"/>
                <w:sz w:val="24"/>
                <w:szCs w:val="24"/>
              </w:rPr>
              <w:t>3</w:t>
            </w:r>
            <w:r w:rsidRPr="0098582F">
              <w:rPr>
                <w:rFonts w:hint="eastAsia"/>
                <w:sz w:val="24"/>
                <w:szCs w:val="24"/>
              </w:rPr>
              <w:t>分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C6E34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20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6E4A31" w:rsidP="00D54ED3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1.4</w:t>
            </w:r>
            <w:r w:rsidR="00925B75">
              <w:rPr>
                <w:rFonts w:cs="宋体" w:hint="eastAsia"/>
                <w:kern w:val="0"/>
                <w:sz w:val="24"/>
                <w:szCs w:val="24"/>
              </w:rPr>
              <w:t>开展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组织及业务流程</w:t>
            </w:r>
            <w:r w:rsidR="00D54ED3">
              <w:rPr>
                <w:rFonts w:cs="宋体" w:hint="eastAsia"/>
                <w:kern w:val="0"/>
                <w:sz w:val="24"/>
                <w:szCs w:val="24"/>
              </w:rPr>
              <w:t>再造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(</w:t>
            </w:r>
            <w:r w:rsidR="009B6462">
              <w:rPr>
                <w:rFonts w:hint="eastAsia"/>
                <w:sz w:val="24"/>
                <w:szCs w:val="24"/>
              </w:rPr>
              <w:t>4</w:t>
            </w:r>
            <w:r w:rsidRPr="0098582F">
              <w:rPr>
                <w:rFonts w:hint="eastAsia"/>
                <w:sz w:val="24"/>
                <w:szCs w:val="24"/>
              </w:rPr>
              <w:t>分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4C7B55" w:rsidRDefault="006E4A31" w:rsidP="002C6E34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553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E4A31" w:rsidRPr="0098582F" w:rsidRDefault="006E4A31" w:rsidP="00AB5E1A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单位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主要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负责人承担</w:t>
            </w:r>
            <w:r w:rsidR="00AB5E1A">
              <w:rPr>
                <w:rFonts w:cs="宋体" w:hint="eastAsia"/>
                <w:kern w:val="0"/>
                <w:sz w:val="24"/>
                <w:szCs w:val="24"/>
              </w:rPr>
              <w:t>内部控制建立与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实施责任情况</w:t>
            </w:r>
            <w:r>
              <w:rPr>
                <w:rFonts w:cs="宋体" w:hint="eastAsia"/>
                <w:kern w:val="0"/>
                <w:sz w:val="24"/>
                <w:szCs w:val="24"/>
              </w:rPr>
              <w:t>（本指标6分）</w:t>
            </w:r>
          </w:p>
        </w:tc>
        <w:tc>
          <w:tcPr>
            <w:tcW w:w="4253" w:type="dxa"/>
            <w:vAlign w:val="center"/>
          </w:tcPr>
          <w:p w:rsidR="006E4A31" w:rsidRPr="0098582F" w:rsidRDefault="006E4A31" w:rsidP="004832D4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2.1单位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cs="宋体" w:hint="eastAsia"/>
                <w:kern w:val="0"/>
                <w:sz w:val="24"/>
                <w:szCs w:val="24"/>
              </w:rPr>
              <w:t>负责人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主持</w:t>
            </w:r>
            <w:r>
              <w:rPr>
                <w:rFonts w:cs="宋体" w:hint="eastAsia"/>
                <w:kern w:val="0"/>
                <w:sz w:val="24"/>
                <w:szCs w:val="24"/>
              </w:rPr>
              <w:t>召开会议讨论内部控制</w:t>
            </w:r>
            <w:r w:rsidR="00AB5E1A">
              <w:rPr>
                <w:rFonts w:cs="宋体" w:hint="eastAsia"/>
                <w:kern w:val="0"/>
                <w:sz w:val="24"/>
                <w:szCs w:val="24"/>
              </w:rPr>
              <w:t>建立与实施</w:t>
            </w:r>
            <w:r>
              <w:rPr>
                <w:rFonts w:cs="宋体" w:hint="eastAsia"/>
                <w:kern w:val="0"/>
                <w:sz w:val="24"/>
                <w:szCs w:val="24"/>
              </w:rPr>
              <w:t>相关的议题（2分）</w:t>
            </w:r>
          </w:p>
        </w:tc>
        <w:tc>
          <w:tcPr>
            <w:tcW w:w="1275" w:type="dxa"/>
            <w:vAlign w:val="center"/>
          </w:tcPr>
          <w:p w:rsidR="006E4A31" w:rsidRPr="0069664C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633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Default="006E4A31" w:rsidP="001D218D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6E4A31" w:rsidRDefault="006E4A31" w:rsidP="00F93B55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2.2单位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cs="宋体" w:hint="eastAsia"/>
                <w:kern w:val="0"/>
                <w:sz w:val="24"/>
                <w:szCs w:val="24"/>
              </w:rPr>
              <w:t>负责人</w:t>
            </w:r>
            <w:r w:rsidR="00F93B55">
              <w:rPr>
                <w:rFonts w:cs="宋体" w:hint="eastAsia"/>
                <w:kern w:val="0"/>
                <w:sz w:val="24"/>
                <w:szCs w:val="24"/>
              </w:rPr>
              <w:t>主持制定</w:t>
            </w:r>
            <w:r>
              <w:rPr>
                <w:rFonts w:cs="宋体" w:hint="eastAsia"/>
                <w:kern w:val="0"/>
                <w:sz w:val="24"/>
                <w:szCs w:val="24"/>
              </w:rPr>
              <w:t>内部控制工作方案</w:t>
            </w:r>
            <w:r w:rsidR="00F93B55">
              <w:rPr>
                <w:rFonts w:cs="宋体" w:hint="eastAsia"/>
                <w:kern w:val="0"/>
                <w:sz w:val="24"/>
                <w:szCs w:val="24"/>
              </w:rPr>
              <w:t>，健全工作机制</w:t>
            </w:r>
            <w:r>
              <w:rPr>
                <w:rFonts w:cs="宋体" w:hint="eastAsia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1275" w:type="dxa"/>
            <w:vAlign w:val="center"/>
          </w:tcPr>
          <w:p w:rsidR="006E4A31" w:rsidRPr="0069664C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558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Default="006E4A31" w:rsidP="001D218D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6E4A31" w:rsidRDefault="006E4A31" w:rsidP="00E11863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2.3单位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cs="宋体" w:hint="eastAsia"/>
                <w:kern w:val="0"/>
                <w:sz w:val="24"/>
                <w:szCs w:val="24"/>
              </w:rPr>
              <w:t>负责人</w:t>
            </w:r>
            <w:r w:rsidR="00E11863">
              <w:rPr>
                <w:rFonts w:cs="宋体" w:hint="eastAsia"/>
                <w:kern w:val="0"/>
                <w:sz w:val="24"/>
                <w:szCs w:val="24"/>
              </w:rPr>
              <w:t>主持开展内部控制工作</w:t>
            </w:r>
            <w:r w:rsidR="00F93B55">
              <w:rPr>
                <w:rFonts w:cs="宋体" w:hint="eastAsia"/>
                <w:kern w:val="0"/>
                <w:sz w:val="24"/>
                <w:szCs w:val="24"/>
              </w:rPr>
              <w:t>分工</w:t>
            </w:r>
            <w:r w:rsidR="00E11863">
              <w:rPr>
                <w:rFonts w:cs="宋体" w:hint="eastAsia"/>
                <w:kern w:val="0"/>
                <w:sz w:val="24"/>
                <w:szCs w:val="24"/>
              </w:rPr>
              <w:t>及</w:t>
            </w:r>
            <w:r w:rsidR="007F21D1">
              <w:rPr>
                <w:rFonts w:cs="宋体" w:hint="eastAsia"/>
                <w:kern w:val="0"/>
                <w:sz w:val="24"/>
                <w:szCs w:val="24"/>
              </w:rPr>
              <w:t>人员配备</w:t>
            </w:r>
            <w:r w:rsidR="00E11863">
              <w:rPr>
                <w:rFonts w:cs="宋体" w:hint="eastAsia"/>
                <w:kern w:val="0"/>
                <w:sz w:val="24"/>
                <w:szCs w:val="24"/>
              </w:rPr>
              <w:t>等工作</w:t>
            </w:r>
            <w:r>
              <w:rPr>
                <w:rFonts w:cs="宋体" w:hint="eastAsia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1275" w:type="dxa"/>
            <w:vAlign w:val="center"/>
          </w:tcPr>
          <w:p w:rsidR="006E4A31" w:rsidRPr="0069664C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54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E4A31" w:rsidRPr="0098582F" w:rsidRDefault="006E4A31" w:rsidP="001D218D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8582F">
              <w:rPr>
                <w:rFonts w:hint="eastAsia"/>
                <w:sz w:val="24"/>
                <w:szCs w:val="24"/>
              </w:rPr>
              <w:t>.</w:t>
            </w:r>
            <w:r w:rsidR="007748B8">
              <w:rPr>
                <w:rFonts w:hint="eastAsia"/>
                <w:sz w:val="24"/>
                <w:szCs w:val="24"/>
              </w:rPr>
              <w:t>对</w:t>
            </w:r>
            <w:r w:rsidRPr="0098582F">
              <w:rPr>
                <w:rFonts w:hint="eastAsia"/>
                <w:sz w:val="24"/>
                <w:szCs w:val="24"/>
              </w:rPr>
              <w:t>权力运行的制约情况（本指标8分）</w:t>
            </w: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.1权力运行机制的构建(</w:t>
            </w:r>
            <w:r w:rsidR="006E4A31" w:rsidRPr="0098582F">
              <w:rPr>
                <w:rFonts w:hint="eastAsia"/>
                <w:sz w:val="24"/>
                <w:szCs w:val="24"/>
              </w:rPr>
              <w:t>4分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69664C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18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1D218D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.2对权力运行的监督(</w:t>
            </w:r>
            <w:r w:rsidR="006E4A31" w:rsidRPr="0098582F">
              <w:rPr>
                <w:rFonts w:hint="eastAsia"/>
                <w:sz w:val="24"/>
                <w:szCs w:val="24"/>
              </w:rPr>
              <w:t>4分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81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98582F">
              <w:rPr>
                <w:rFonts w:hint="eastAsia"/>
                <w:sz w:val="24"/>
                <w:szCs w:val="24"/>
              </w:rPr>
              <w:t>.内部控制制度</w:t>
            </w:r>
            <w:r w:rsidR="007748B8">
              <w:rPr>
                <w:rFonts w:hint="eastAsia"/>
                <w:sz w:val="24"/>
                <w:szCs w:val="24"/>
              </w:rPr>
              <w:t>完备</w:t>
            </w:r>
            <w:r w:rsidRPr="0098582F">
              <w:rPr>
                <w:rFonts w:hint="eastAsia"/>
                <w:sz w:val="24"/>
                <w:szCs w:val="24"/>
              </w:rPr>
              <w:t>情况（本指标16分）</w:t>
            </w: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.1建立预算管理制度(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03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.2建立收入管理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制度(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09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.3建立支出管理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制度(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30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.4建立</w:t>
            </w:r>
            <w:r w:rsidR="00D54ED3">
              <w:rPr>
                <w:rFonts w:hint="eastAsia"/>
                <w:sz w:val="24"/>
                <w:szCs w:val="24"/>
              </w:rPr>
              <w:t>政府</w:t>
            </w:r>
            <w:r w:rsidR="006E4A31" w:rsidRPr="0098582F">
              <w:rPr>
                <w:rFonts w:hint="eastAsia"/>
                <w:sz w:val="24"/>
                <w:szCs w:val="24"/>
              </w:rPr>
              <w:t>采购管理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制度(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08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D54ED3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.5</w:t>
            </w:r>
            <w:r w:rsidR="00D54ED3" w:rsidRPr="0098582F">
              <w:rPr>
                <w:rFonts w:hint="eastAsia"/>
                <w:sz w:val="24"/>
                <w:szCs w:val="24"/>
              </w:rPr>
              <w:t>建立资产管理</w:t>
            </w:r>
            <w:r w:rsidR="00D54ED3" w:rsidRPr="0098582F">
              <w:rPr>
                <w:rFonts w:cs="宋体" w:hint="eastAsia"/>
                <w:kern w:val="0"/>
                <w:sz w:val="24"/>
                <w:szCs w:val="24"/>
              </w:rPr>
              <w:t>制度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13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.6</w:t>
            </w:r>
            <w:r w:rsidR="00D54ED3" w:rsidRPr="0098582F">
              <w:rPr>
                <w:rFonts w:hint="eastAsia"/>
                <w:sz w:val="24"/>
                <w:szCs w:val="24"/>
              </w:rPr>
              <w:t>建立建设项目管理</w:t>
            </w:r>
            <w:r w:rsidR="00D54ED3" w:rsidRPr="0098582F">
              <w:rPr>
                <w:rFonts w:cs="宋体" w:hint="eastAsia"/>
                <w:kern w:val="0"/>
                <w:sz w:val="24"/>
                <w:szCs w:val="24"/>
              </w:rPr>
              <w:t>制度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19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D54ED3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.7</w:t>
            </w:r>
            <w:r w:rsidR="00D54ED3" w:rsidRPr="0098582F">
              <w:rPr>
                <w:rFonts w:hint="eastAsia"/>
                <w:sz w:val="24"/>
                <w:szCs w:val="24"/>
              </w:rPr>
              <w:t>建立合同管理</w:t>
            </w:r>
            <w:r w:rsidR="00D54ED3" w:rsidRPr="0098582F">
              <w:rPr>
                <w:rFonts w:cs="宋体" w:hint="eastAsia"/>
                <w:kern w:val="0"/>
                <w:sz w:val="24"/>
                <w:szCs w:val="24"/>
              </w:rPr>
              <w:t xml:space="preserve">制度 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426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.8建立决策机制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制度(</w:t>
            </w:r>
            <w:r w:rsidR="006E4A31" w:rsidRPr="0098582F">
              <w:rPr>
                <w:rFonts w:hint="eastAsia"/>
                <w:sz w:val="24"/>
                <w:szCs w:val="24"/>
              </w:rPr>
              <w:t>2分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E4A31" w:rsidRPr="00DD5324" w:rsidRDefault="006E4A31" w:rsidP="00246637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546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1" w:rsidRPr="0098582F" w:rsidRDefault="006E4A31" w:rsidP="001C1896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5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.不相容岗位与职责分离控制情况（本指标6分）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5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.1对不相容岗位与职责进行了有效设计(3分)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DD5324" w:rsidRDefault="006E4A31" w:rsidP="00246637">
            <w:pPr>
              <w:pStyle w:val="ad"/>
              <w:spacing w:before="0" w:beforeAutospacing="0" w:after="0" w:afterAutospacing="0" w:line="320" w:lineRule="exact"/>
              <w:contextualSpacing/>
              <w:jc w:val="center"/>
              <w:rPr>
                <w:rFonts w:ascii="仿宋" w:hAnsi="仿宋"/>
              </w:rPr>
            </w:pPr>
          </w:p>
        </w:tc>
      </w:tr>
      <w:tr w:rsidR="006E4A31" w:rsidRPr="006948C1" w:rsidTr="00D54ED3">
        <w:trPr>
          <w:trHeight w:val="597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98582F" w:rsidRDefault="00196855" w:rsidP="004832D4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E4A31" w:rsidRPr="0098582F">
              <w:rPr>
                <w:rFonts w:hint="eastAsia"/>
                <w:sz w:val="24"/>
                <w:szCs w:val="24"/>
              </w:rPr>
              <w:t>.2不相容岗位与职责得到有效的分离和实施(3分)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DD5324" w:rsidRDefault="006E4A31" w:rsidP="00246637">
            <w:pPr>
              <w:pStyle w:val="ad"/>
              <w:spacing w:before="0" w:beforeAutospacing="0" w:after="0" w:afterAutospacing="0" w:line="320" w:lineRule="exact"/>
              <w:contextualSpacing/>
              <w:jc w:val="center"/>
              <w:rPr>
                <w:rFonts w:ascii="仿宋" w:hAnsi="仿宋"/>
              </w:rPr>
            </w:pPr>
          </w:p>
        </w:tc>
      </w:tr>
      <w:tr w:rsidR="006E4A31" w:rsidRPr="006948C1" w:rsidTr="00D54ED3">
        <w:trPr>
          <w:trHeight w:val="805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E4A31" w:rsidRPr="0098582F" w:rsidRDefault="006E4A31" w:rsidP="005B640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.内部控制管理信息系统功能覆盖情况（本指标1</w:t>
            </w:r>
            <w:r w:rsidR="009B6462">
              <w:rPr>
                <w:rFonts w:cs="宋体" w:hint="eastAsia"/>
                <w:kern w:val="0"/>
                <w:sz w:val="24"/>
                <w:szCs w:val="24"/>
              </w:rPr>
              <w:t>0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98582F" w:rsidRDefault="00196855" w:rsidP="009B6462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.1建立内部控制管理信息系统，功能覆盖主要业务控制及流程(</w:t>
            </w:r>
            <w:r w:rsidR="00D16E08">
              <w:rPr>
                <w:rFonts w:hint="eastAsia"/>
                <w:sz w:val="24"/>
                <w:szCs w:val="24"/>
              </w:rPr>
              <w:t>6</w:t>
            </w:r>
            <w:r w:rsidR="006E4A31" w:rsidRPr="0098582F">
              <w:rPr>
                <w:rFonts w:hint="eastAsia"/>
                <w:sz w:val="24"/>
                <w:szCs w:val="24"/>
              </w:rPr>
              <w:t>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DD5324" w:rsidRDefault="006E4A31" w:rsidP="002C6E34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A31" w:rsidRPr="006948C1" w:rsidTr="00D54ED3">
        <w:trPr>
          <w:trHeight w:val="703"/>
        </w:trPr>
        <w:tc>
          <w:tcPr>
            <w:tcW w:w="1108" w:type="dxa"/>
            <w:vMerge/>
          </w:tcPr>
          <w:p w:rsidR="006E4A31" w:rsidRPr="0098582F" w:rsidRDefault="006E4A31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A31" w:rsidRPr="0098582F" w:rsidRDefault="006E4A31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98582F" w:rsidRDefault="00196855" w:rsidP="0065473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.2系统设置</w:t>
            </w:r>
            <w:r w:rsidR="00654731">
              <w:rPr>
                <w:rFonts w:cs="宋体" w:hint="eastAsia"/>
                <w:kern w:val="0"/>
                <w:sz w:val="24"/>
                <w:szCs w:val="24"/>
              </w:rPr>
              <w:t>不相容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岗位账户并体现其职权(</w:t>
            </w:r>
            <w:r w:rsidR="00D16E08">
              <w:rPr>
                <w:rFonts w:hint="eastAsia"/>
                <w:sz w:val="24"/>
                <w:szCs w:val="24"/>
              </w:rPr>
              <w:t>4</w:t>
            </w:r>
            <w:r w:rsidR="006E4A31" w:rsidRPr="0098582F">
              <w:rPr>
                <w:rFonts w:hint="eastAsia"/>
                <w:sz w:val="24"/>
                <w:szCs w:val="24"/>
              </w:rPr>
              <w:t>分</w:t>
            </w:r>
            <w:r w:rsidR="006E4A31"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1" w:rsidRPr="00DD5324" w:rsidRDefault="006E4A31" w:rsidP="002C6E34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582F" w:rsidRPr="006948C1" w:rsidTr="00D54ED3">
        <w:trPr>
          <w:trHeight w:val="58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ED3" w:rsidRDefault="0098582F" w:rsidP="00D54ED3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lastRenderedPageBreak/>
              <w:t>业务</w:t>
            </w:r>
          </w:p>
          <w:p w:rsidR="0098582F" w:rsidRPr="0098582F" w:rsidRDefault="0098582F" w:rsidP="00D54ED3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层面</w:t>
            </w:r>
          </w:p>
          <w:p w:rsidR="0098582F" w:rsidRPr="0098582F" w:rsidRDefault="00D54ED3" w:rsidP="00D54ED3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6E4A31" w:rsidP="002C6E3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.预算业务管理控制情况（本指标7分）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196855" w:rsidP="00F027EB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.1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对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预算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进行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内部分解</w:t>
            </w:r>
            <w:r w:rsidR="00F027EB">
              <w:rPr>
                <w:rFonts w:cs="宋体" w:hint="eastAsia"/>
                <w:kern w:val="0"/>
                <w:sz w:val="24"/>
                <w:szCs w:val="24"/>
              </w:rPr>
              <w:t>并审批下达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(3分)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AB68CE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98582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196855" w:rsidP="004832D4">
            <w:pPr>
              <w:pStyle w:val="a5"/>
              <w:spacing w:line="320" w:lineRule="exact"/>
              <w:ind w:firstLineChars="0" w:firstLine="0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.2预算执行差异率 (4分)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D54ED3">
        <w:trPr>
          <w:trHeight w:val="701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6E4A31" w:rsidP="002C6E3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.收支业务管理控制情况（本指标6分）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196855" w:rsidP="00153D59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.1收入实行归口管理和票据控制，做到应收尽收(2分)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D54ED3">
        <w:trPr>
          <w:trHeight w:val="69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98582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196855" w:rsidP="004832D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.2支出事项实行归口管理和分类控制(2分)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D54ED3">
        <w:trPr>
          <w:trHeight w:val="69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98582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196855" w:rsidP="004832D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.3举债事项实行集体决策，定期对账(2分)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D54ED3">
        <w:trPr>
          <w:trHeight w:val="4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6E4A31" w:rsidP="002C6E3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.政府采购业务管理控制情况（本指标7分）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196855" w:rsidP="004446E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.1政府采购合规(</w:t>
            </w:r>
            <w:r w:rsidR="004446E5">
              <w:rPr>
                <w:rFonts w:cs="宋体" w:hint="eastAsia"/>
                <w:kern w:val="0"/>
                <w:sz w:val="24"/>
                <w:szCs w:val="24"/>
              </w:rPr>
              <w:t>4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6013F8" w:rsidRPr="006948C1" w:rsidTr="00AB68CE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3F8" w:rsidRPr="0098582F" w:rsidRDefault="006013F8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F8" w:rsidRPr="0098582F" w:rsidRDefault="006013F8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F8" w:rsidRDefault="006013F8" w:rsidP="006013F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.2</w:t>
            </w:r>
            <w:r>
              <w:rPr>
                <w:rFonts w:cs="宋体" w:hint="eastAsia"/>
                <w:kern w:val="0"/>
                <w:sz w:val="24"/>
                <w:szCs w:val="24"/>
              </w:rPr>
              <w:t>落实政府采购政策(2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F8" w:rsidRPr="00DD5324" w:rsidRDefault="006013F8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AB68CE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98582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196855" w:rsidP="006013F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.</w:t>
            </w:r>
            <w:r w:rsidR="006013F8">
              <w:rPr>
                <w:rFonts w:cs="宋体" w:hint="eastAsia"/>
                <w:kern w:val="0"/>
                <w:sz w:val="24"/>
                <w:szCs w:val="24"/>
              </w:rPr>
              <w:t>3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政府采购</w:t>
            </w:r>
            <w:r w:rsidR="006013F8">
              <w:rPr>
                <w:rFonts w:cs="宋体" w:hint="eastAsia"/>
                <w:kern w:val="0"/>
                <w:sz w:val="24"/>
                <w:szCs w:val="24"/>
              </w:rPr>
              <w:t>方式变更和采购进口产品报批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(</w:t>
            </w:r>
            <w:r w:rsidR="006013F8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98582F" w:rsidRPr="0098582F">
              <w:rPr>
                <w:rFonts w:cs="宋体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DD5324" w:rsidRDefault="0098582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F67E4F" w:rsidRPr="006948C1" w:rsidTr="00D54ED3">
        <w:trPr>
          <w:trHeight w:val="43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4F" w:rsidRPr="0098582F" w:rsidRDefault="00F67E4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E4F" w:rsidRPr="0098582F" w:rsidRDefault="00F67E4F" w:rsidP="00C1717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EB2EC5">
              <w:rPr>
                <w:rFonts w:cs="宋体" w:hint="eastAsia"/>
                <w:kern w:val="0"/>
                <w:sz w:val="24"/>
                <w:szCs w:val="24"/>
              </w:rPr>
              <w:t>0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.资产管理控制情况（本指标6分）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F67E4F" w:rsidP="00C1717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EB2EC5">
              <w:rPr>
                <w:rFonts w:cs="宋体" w:hint="eastAsia"/>
                <w:kern w:val="0"/>
                <w:sz w:val="24"/>
                <w:szCs w:val="24"/>
              </w:rPr>
              <w:t>0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.1对资产定期核查盘点、跟踪管理(4分)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DD5324" w:rsidRDefault="00F67E4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F67E4F" w:rsidRPr="006948C1" w:rsidTr="00D54ED3">
        <w:trPr>
          <w:trHeight w:val="55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4F" w:rsidRPr="0098582F" w:rsidRDefault="00F67E4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F67E4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F67E4F" w:rsidP="004832D4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EB2EC5">
              <w:rPr>
                <w:rFonts w:cs="宋体" w:hint="eastAsia"/>
                <w:kern w:val="0"/>
                <w:sz w:val="24"/>
                <w:szCs w:val="24"/>
              </w:rPr>
              <w:t>0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.2严格按照法定程序和权限</w:t>
            </w:r>
            <w:r w:rsidR="0028330A">
              <w:rPr>
                <w:rFonts w:cs="宋体" w:hint="eastAsia"/>
                <w:kern w:val="0"/>
                <w:sz w:val="24"/>
                <w:szCs w:val="24"/>
              </w:rPr>
              <w:t>配置、使用和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处置资产(2分)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DD5324" w:rsidRDefault="00F67E4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F67E4F" w:rsidRPr="006948C1" w:rsidTr="00D54ED3">
        <w:trPr>
          <w:trHeight w:val="671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4F" w:rsidRPr="0098582F" w:rsidRDefault="00F67E4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F67E4F" w:rsidP="00F93B5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EB2EC5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.建设项目管理控制情况（本指标8分）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EB2EC5" w:rsidP="00C1717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11</w:t>
            </w:r>
            <w:r w:rsidR="00F67E4F" w:rsidRPr="0098582F">
              <w:rPr>
                <w:rFonts w:cs="宋体" w:hint="eastAsia"/>
                <w:kern w:val="0"/>
                <w:sz w:val="24"/>
                <w:szCs w:val="24"/>
              </w:rPr>
              <w:t>.1履行建设</w:t>
            </w:r>
            <w:r w:rsidR="00F67E4F">
              <w:rPr>
                <w:rFonts w:cs="宋体" w:hint="eastAsia"/>
                <w:kern w:val="0"/>
                <w:sz w:val="24"/>
                <w:szCs w:val="24"/>
              </w:rPr>
              <w:t>项目</w:t>
            </w:r>
            <w:r w:rsidR="00F67E4F" w:rsidRPr="0098582F">
              <w:rPr>
                <w:rFonts w:cs="宋体" w:hint="eastAsia"/>
                <w:kern w:val="0"/>
                <w:sz w:val="24"/>
                <w:szCs w:val="24"/>
              </w:rPr>
              <w:t>内容变更审批程序(2分)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DD5324" w:rsidRDefault="00F67E4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F67E4F" w:rsidRPr="006948C1" w:rsidTr="00D54ED3">
        <w:trPr>
          <w:trHeight w:val="696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4F" w:rsidRPr="0098582F" w:rsidRDefault="00F67E4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F67E4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4F" w:rsidRPr="0098582F" w:rsidRDefault="00EB2EC5" w:rsidP="0019685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11</w:t>
            </w:r>
            <w:r w:rsidR="00F67E4F" w:rsidRPr="0098582F">
              <w:rPr>
                <w:rFonts w:cs="宋体" w:hint="eastAsia"/>
                <w:kern w:val="0"/>
                <w:sz w:val="24"/>
                <w:szCs w:val="24"/>
              </w:rPr>
              <w:t>.2及时编制竣工决算和交付使用资产(2分)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DD5324" w:rsidRDefault="00F67E4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F67E4F" w:rsidRPr="006948C1" w:rsidTr="00D54ED3">
        <w:trPr>
          <w:trHeight w:val="696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4F" w:rsidRPr="0098582F" w:rsidRDefault="00F67E4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98582F" w:rsidRDefault="00F67E4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4F" w:rsidRPr="0098582F" w:rsidRDefault="00EB2EC5" w:rsidP="0019685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11</w:t>
            </w:r>
            <w:r w:rsidR="00F67E4F" w:rsidRPr="0098582F">
              <w:rPr>
                <w:rFonts w:cs="宋体" w:hint="eastAsia"/>
                <w:kern w:val="0"/>
                <w:sz w:val="24"/>
                <w:szCs w:val="24"/>
              </w:rPr>
              <w:t>.3建设项目超概算率(4分)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4F" w:rsidRPr="00DD5324" w:rsidRDefault="00F67E4F" w:rsidP="00246637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98582F" w:rsidRPr="006948C1" w:rsidTr="00D54ED3">
        <w:trPr>
          <w:trHeight w:val="408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98582F" w:rsidP="006E4A3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6E4A31">
              <w:rPr>
                <w:rFonts w:cs="宋体" w:hint="eastAsia"/>
                <w:kern w:val="0"/>
                <w:sz w:val="24"/>
                <w:szCs w:val="24"/>
              </w:rPr>
              <w:t>2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.合同管理控制情况（本指标6分）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F" w:rsidRPr="0098582F" w:rsidRDefault="0098582F" w:rsidP="0019685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196855">
              <w:rPr>
                <w:rFonts w:cs="宋体" w:hint="eastAsia"/>
                <w:kern w:val="0"/>
                <w:sz w:val="24"/>
                <w:szCs w:val="24"/>
              </w:rPr>
              <w:t>2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.1加强合同订立</w:t>
            </w:r>
            <w:r w:rsidR="005B6408">
              <w:rPr>
                <w:rFonts w:cs="宋体" w:hint="eastAsia"/>
                <w:kern w:val="0"/>
                <w:sz w:val="24"/>
                <w:szCs w:val="24"/>
              </w:rPr>
              <w:t>及归口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管理(3分)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DD5324" w:rsidRDefault="0098582F" w:rsidP="00246637">
            <w:pPr>
              <w:pStyle w:val="ad"/>
              <w:spacing w:before="0" w:beforeAutospacing="0" w:after="0" w:afterAutospacing="0" w:line="320" w:lineRule="exact"/>
              <w:contextualSpacing/>
              <w:jc w:val="center"/>
              <w:rPr>
                <w:rFonts w:ascii="仿宋" w:hAnsi="仿宋"/>
              </w:rPr>
            </w:pPr>
          </w:p>
        </w:tc>
      </w:tr>
      <w:tr w:rsidR="0098582F" w:rsidRPr="006948C1" w:rsidTr="00D54ED3">
        <w:trPr>
          <w:trHeight w:val="570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Pr="0098582F" w:rsidRDefault="0098582F" w:rsidP="00246637">
            <w:pPr>
              <w:spacing w:line="320" w:lineRule="exact"/>
              <w:contextualSpacing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98582F" w:rsidP="00246637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98582F" w:rsidRDefault="0098582F" w:rsidP="00196855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98582F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196855">
              <w:rPr>
                <w:rFonts w:cs="宋体" w:hint="eastAsia"/>
                <w:kern w:val="0"/>
                <w:sz w:val="24"/>
                <w:szCs w:val="24"/>
              </w:rPr>
              <w:t>2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.2</w:t>
            </w:r>
            <w:r w:rsidR="005B6408">
              <w:rPr>
                <w:rFonts w:cs="宋体" w:hint="eastAsia"/>
                <w:kern w:val="0"/>
                <w:sz w:val="24"/>
                <w:szCs w:val="24"/>
              </w:rPr>
              <w:t>加强对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合同</w:t>
            </w:r>
            <w:r w:rsidR="005B6408">
              <w:rPr>
                <w:rFonts w:cs="宋体" w:hint="eastAsia"/>
                <w:kern w:val="0"/>
                <w:sz w:val="24"/>
                <w:szCs w:val="24"/>
              </w:rPr>
              <w:t>履行的控制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(</w:t>
            </w:r>
            <w:r w:rsidRPr="0098582F">
              <w:rPr>
                <w:rFonts w:hint="eastAsia"/>
                <w:sz w:val="24"/>
                <w:szCs w:val="24"/>
              </w:rPr>
              <w:t>3分</w:t>
            </w:r>
            <w:r w:rsidRPr="0098582F"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2F" w:rsidRPr="00DD5324" w:rsidRDefault="0098582F" w:rsidP="00246637">
            <w:pPr>
              <w:pStyle w:val="ad"/>
              <w:spacing w:before="0" w:beforeAutospacing="0" w:after="0" w:afterAutospacing="0" w:line="320" w:lineRule="exact"/>
              <w:contextualSpacing/>
              <w:jc w:val="center"/>
              <w:rPr>
                <w:rFonts w:ascii="仿宋" w:hAnsi="仿宋"/>
              </w:rPr>
            </w:pPr>
          </w:p>
        </w:tc>
      </w:tr>
      <w:tr w:rsidR="00EE71A7" w:rsidRPr="006948C1" w:rsidTr="00EE71A7">
        <w:trPr>
          <w:trHeight w:val="79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A7" w:rsidRPr="00EE71A7" w:rsidRDefault="00925B75" w:rsidP="00925B75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925B75">
              <w:rPr>
                <w:rFonts w:cs="宋体" w:hint="eastAsia"/>
                <w:kern w:val="0"/>
                <w:sz w:val="24"/>
                <w:szCs w:val="24"/>
              </w:rPr>
              <w:t>合计</w:t>
            </w:r>
            <w:r w:rsidRPr="00925B75">
              <w:rPr>
                <w:rFonts w:cs="宋体" w:hint="eastAsia"/>
                <w:kern w:val="0"/>
                <w:sz w:val="21"/>
                <w:szCs w:val="21"/>
              </w:rPr>
              <w:t>（</w:t>
            </w:r>
            <w:r w:rsidR="00EE71A7" w:rsidRPr="00925B75">
              <w:rPr>
                <w:rFonts w:cs="宋体" w:hint="eastAsia"/>
                <w:kern w:val="0"/>
                <w:sz w:val="21"/>
                <w:szCs w:val="21"/>
              </w:rPr>
              <w:t>100分</w:t>
            </w:r>
            <w:r w:rsidRPr="00925B75">
              <w:rPr>
                <w:rFonts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A7" w:rsidRPr="00C24FFA" w:rsidRDefault="00EE71A7" w:rsidP="00C24FFA">
            <w:pPr>
              <w:spacing w:line="320" w:lineRule="exact"/>
              <w:contextualSpacing/>
              <w:jc w:val="center"/>
              <w:rPr>
                <w:rFonts w:cs="宋体"/>
                <w:b/>
                <w:kern w:val="0"/>
                <w:sz w:val="30"/>
                <w:szCs w:val="30"/>
              </w:rPr>
            </w:pPr>
            <w:r w:rsidRPr="00C24FFA">
              <w:rPr>
                <w:rFonts w:cs="宋体" w:hint="eastAsia"/>
                <w:b/>
                <w:kern w:val="0"/>
                <w:sz w:val="30"/>
                <w:szCs w:val="30"/>
              </w:rPr>
              <w:t>评价总分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A7" w:rsidRPr="00DD5324" w:rsidRDefault="00EE71A7" w:rsidP="00576CD5"/>
        </w:tc>
      </w:tr>
    </w:tbl>
    <w:p w:rsidR="004832D4" w:rsidRDefault="004832D4">
      <w:pPr>
        <w:widowControl/>
        <w:spacing w:line="240" w:lineRule="auto"/>
        <w:jc w:val="left"/>
        <w:rPr>
          <w:rFonts w:ascii="宋体" w:hAnsi="宋体" w:cs="宋体"/>
          <w:b/>
          <w:kern w:val="0"/>
          <w:sz w:val="24"/>
          <w:szCs w:val="28"/>
        </w:rPr>
      </w:pPr>
    </w:p>
    <w:sectPr w:rsidR="004832D4" w:rsidSect="0098582F">
      <w:footerReference w:type="default" r:id="rId9"/>
      <w:footerReference w:type="first" r:id="rId10"/>
      <w:pgSz w:w="11906" w:h="16838" w:code="9"/>
      <w:pgMar w:top="1531" w:right="1797" w:bottom="153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00" w:rsidRDefault="00DC3400" w:rsidP="00AD022B">
      <w:pPr>
        <w:ind w:firstLine="640"/>
      </w:pPr>
      <w:r>
        <w:separator/>
      </w:r>
    </w:p>
    <w:p w:rsidR="00DC3400" w:rsidRDefault="00DC3400" w:rsidP="00AD022B">
      <w:pPr>
        <w:ind w:firstLine="640"/>
      </w:pPr>
    </w:p>
  </w:endnote>
  <w:endnote w:type="continuationSeparator" w:id="1">
    <w:p w:rsidR="00DC3400" w:rsidRDefault="00DC3400" w:rsidP="00AD022B">
      <w:pPr>
        <w:ind w:firstLine="640"/>
      </w:pPr>
      <w:r>
        <w:continuationSeparator/>
      </w:r>
    </w:p>
    <w:p w:rsidR="00DC3400" w:rsidRDefault="00DC3400" w:rsidP="00AD022B">
      <w:pPr>
        <w:ind w:firstLine="64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6911"/>
      <w:docPartObj>
        <w:docPartGallery w:val="Page Numbers (Bottom of Page)"/>
        <w:docPartUnique/>
      </w:docPartObj>
    </w:sdtPr>
    <w:sdtContent>
      <w:p w:rsidR="00445B02" w:rsidRDefault="002C5F93">
        <w:pPr>
          <w:pStyle w:val="a4"/>
          <w:jc w:val="center"/>
        </w:pPr>
        <w:fldSimple w:instr=" PAGE   \* MERGEFORMAT ">
          <w:r w:rsidR="000F01CC" w:rsidRPr="000F01CC">
            <w:rPr>
              <w:noProof/>
              <w:lang w:val="zh-CN"/>
            </w:rPr>
            <w:t>2</w:t>
          </w:r>
        </w:fldSimple>
      </w:p>
    </w:sdtContent>
  </w:sdt>
  <w:p w:rsidR="00445B02" w:rsidRDefault="00445B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02" w:rsidRDefault="002C5F93" w:rsidP="003A3FDE">
    <w:pPr>
      <w:pStyle w:val="a4"/>
      <w:ind w:firstLine="360"/>
      <w:jc w:val="center"/>
    </w:pPr>
    <w:fldSimple w:instr=" PAGE   \* MERGEFORMAT ">
      <w:r w:rsidR="00445B02" w:rsidRPr="005F7CEF">
        <w:rPr>
          <w:noProof/>
          <w:lang w:val="zh-CN"/>
        </w:rPr>
        <w:t>44</w:t>
      </w:r>
    </w:fldSimple>
  </w:p>
  <w:p w:rsidR="00445B02" w:rsidRDefault="00445B02" w:rsidP="00AD022B">
    <w:pPr>
      <w:pStyle w:val="a4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00" w:rsidRDefault="00DC3400" w:rsidP="00AD022B">
      <w:pPr>
        <w:ind w:firstLine="640"/>
      </w:pPr>
      <w:r>
        <w:separator/>
      </w:r>
    </w:p>
    <w:p w:rsidR="00DC3400" w:rsidRDefault="00DC3400" w:rsidP="00AD022B">
      <w:pPr>
        <w:ind w:firstLine="640"/>
      </w:pPr>
    </w:p>
  </w:footnote>
  <w:footnote w:type="continuationSeparator" w:id="1">
    <w:p w:rsidR="00DC3400" w:rsidRDefault="00DC3400" w:rsidP="00AD022B">
      <w:pPr>
        <w:ind w:firstLine="640"/>
      </w:pPr>
      <w:r>
        <w:continuationSeparator/>
      </w:r>
    </w:p>
    <w:p w:rsidR="00DC3400" w:rsidRDefault="00DC3400" w:rsidP="00AD022B">
      <w:pPr>
        <w:ind w:firstLine="64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90E"/>
    <w:multiLevelType w:val="hybridMultilevel"/>
    <w:tmpl w:val="EED27B9C"/>
    <w:lvl w:ilvl="0" w:tplc="8F7C301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4083"/>
    <w:multiLevelType w:val="hybridMultilevel"/>
    <w:tmpl w:val="19C61696"/>
    <w:lvl w:ilvl="0" w:tplc="76087F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42C5DED"/>
    <w:multiLevelType w:val="hybridMultilevel"/>
    <w:tmpl w:val="254E906E"/>
    <w:lvl w:ilvl="0" w:tplc="63EEF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80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83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E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1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3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C2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26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B0A80"/>
    <w:multiLevelType w:val="hybridMultilevel"/>
    <w:tmpl w:val="0332FF6E"/>
    <w:lvl w:ilvl="0" w:tplc="B88A2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89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0E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EC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0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7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A9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28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10938"/>
    <w:multiLevelType w:val="hybridMultilevel"/>
    <w:tmpl w:val="CA3AB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C65"/>
    <w:rsid w:val="00000CD1"/>
    <w:rsid w:val="00000FC1"/>
    <w:rsid w:val="000044C4"/>
    <w:rsid w:val="0000591C"/>
    <w:rsid w:val="00005D53"/>
    <w:rsid w:val="00006121"/>
    <w:rsid w:val="00006461"/>
    <w:rsid w:val="00007B7A"/>
    <w:rsid w:val="00007C31"/>
    <w:rsid w:val="00007FB8"/>
    <w:rsid w:val="00010026"/>
    <w:rsid w:val="000103C0"/>
    <w:rsid w:val="00011707"/>
    <w:rsid w:val="0001249C"/>
    <w:rsid w:val="00012EB0"/>
    <w:rsid w:val="0001398E"/>
    <w:rsid w:val="00016D04"/>
    <w:rsid w:val="00020DA6"/>
    <w:rsid w:val="00022797"/>
    <w:rsid w:val="00023AD4"/>
    <w:rsid w:val="0002402E"/>
    <w:rsid w:val="0002410F"/>
    <w:rsid w:val="00024842"/>
    <w:rsid w:val="00026505"/>
    <w:rsid w:val="000266BD"/>
    <w:rsid w:val="00026B8E"/>
    <w:rsid w:val="0002770B"/>
    <w:rsid w:val="00027923"/>
    <w:rsid w:val="00030364"/>
    <w:rsid w:val="00030405"/>
    <w:rsid w:val="0003110C"/>
    <w:rsid w:val="00032A5B"/>
    <w:rsid w:val="000341B6"/>
    <w:rsid w:val="00034DF9"/>
    <w:rsid w:val="000361CF"/>
    <w:rsid w:val="00036B29"/>
    <w:rsid w:val="00040B61"/>
    <w:rsid w:val="00042984"/>
    <w:rsid w:val="00043748"/>
    <w:rsid w:val="00044252"/>
    <w:rsid w:val="00044CA0"/>
    <w:rsid w:val="000467AC"/>
    <w:rsid w:val="000471C0"/>
    <w:rsid w:val="00047860"/>
    <w:rsid w:val="00047FFC"/>
    <w:rsid w:val="000507EC"/>
    <w:rsid w:val="00052028"/>
    <w:rsid w:val="00052B6E"/>
    <w:rsid w:val="00052D9C"/>
    <w:rsid w:val="00053E76"/>
    <w:rsid w:val="000547C8"/>
    <w:rsid w:val="0005576F"/>
    <w:rsid w:val="00055838"/>
    <w:rsid w:val="00055DFD"/>
    <w:rsid w:val="00060760"/>
    <w:rsid w:val="00062D0D"/>
    <w:rsid w:val="000642BE"/>
    <w:rsid w:val="00065D9F"/>
    <w:rsid w:val="00066015"/>
    <w:rsid w:val="00070454"/>
    <w:rsid w:val="00071D91"/>
    <w:rsid w:val="00071F00"/>
    <w:rsid w:val="000723DD"/>
    <w:rsid w:val="0007527C"/>
    <w:rsid w:val="000777BA"/>
    <w:rsid w:val="00080DD7"/>
    <w:rsid w:val="00083D0A"/>
    <w:rsid w:val="000842ED"/>
    <w:rsid w:val="000876D7"/>
    <w:rsid w:val="000919FB"/>
    <w:rsid w:val="000921DE"/>
    <w:rsid w:val="00093155"/>
    <w:rsid w:val="0009729C"/>
    <w:rsid w:val="0009745D"/>
    <w:rsid w:val="000976A4"/>
    <w:rsid w:val="000976B1"/>
    <w:rsid w:val="000A11C5"/>
    <w:rsid w:val="000A4624"/>
    <w:rsid w:val="000A56D0"/>
    <w:rsid w:val="000A6781"/>
    <w:rsid w:val="000A6C83"/>
    <w:rsid w:val="000A78BC"/>
    <w:rsid w:val="000B7950"/>
    <w:rsid w:val="000C1A4A"/>
    <w:rsid w:val="000C1DA1"/>
    <w:rsid w:val="000C2057"/>
    <w:rsid w:val="000C247C"/>
    <w:rsid w:val="000C4517"/>
    <w:rsid w:val="000C4A6F"/>
    <w:rsid w:val="000C6477"/>
    <w:rsid w:val="000D0841"/>
    <w:rsid w:val="000D1869"/>
    <w:rsid w:val="000D36E1"/>
    <w:rsid w:val="000D47AF"/>
    <w:rsid w:val="000D5562"/>
    <w:rsid w:val="000D7728"/>
    <w:rsid w:val="000D7ABA"/>
    <w:rsid w:val="000D7BB4"/>
    <w:rsid w:val="000E0D83"/>
    <w:rsid w:val="000E2122"/>
    <w:rsid w:val="000E25FF"/>
    <w:rsid w:val="000E3761"/>
    <w:rsid w:val="000E54BF"/>
    <w:rsid w:val="000E5732"/>
    <w:rsid w:val="000E790B"/>
    <w:rsid w:val="000E7B18"/>
    <w:rsid w:val="000F01CC"/>
    <w:rsid w:val="000F2DDB"/>
    <w:rsid w:val="000F2F73"/>
    <w:rsid w:val="000F412A"/>
    <w:rsid w:val="000F6195"/>
    <w:rsid w:val="000F62C6"/>
    <w:rsid w:val="000F6840"/>
    <w:rsid w:val="00100957"/>
    <w:rsid w:val="00103C60"/>
    <w:rsid w:val="00105429"/>
    <w:rsid w:val="00107DA3"/>
    <w:rsid w:val="0011155C"/>
    <w:rsid w:val="00111630"/>
    <w:rsid w:val="0011408F"/>
    <w:rsid w:val="00114184"/>
    <w:rsid w:val="00114214"/>
    <w:rsid w:val="00114254"/>
    <w:rsid w:val="0011452C"/>
    <w:rsid w:val="00114DAA"/>
    <w:rsid w:val="001155EA"/>
    <w:rsid w:val="00115AA7"/>
    <w:rsid w:val="00116A4B"/>
    <w:rsid w:val="00120801"/>
    <w:rsid w:val="00120A4F"/>
    <w:rsid w:val="00121113"/>
    <w:rsid w:val="00122449"/>
    <w:rsid w:val="001251EC"/>
    <w:rsid w:val="0012700C"/>
    <w:rsid w:val="0012785C"/>
    <w:rsid w:val="00131443"/>
    <w:rsid w:val="0013297E"/>
    <w:rsid w:val="00133DCB"/>
    <w:rsid w:val="00134192"/>
    <w:rsid w:val="001357A2"/>
    <w:rsid w:val="00135975"/>
    <w:rsid w:val="00135EA3"/>
    <w:rsid w:val="00136928"/>
    <w:rsid w:val="00136A9B"/>
    <w:rsid w:val="00136CBF"/>
    <w:rsid w:val="00136E15"/>
    <w:rsid w:val="00137EBB"/>
    <w:rsid w:val="001422E1"/>
    <w:rsid w:val="0014262F"/>
    <w:rsid w:val="00142D5E"/>
    <w:rsid w:val="00142D97"/>
    <w:rsid w:val="00143172"/>
    <w:rsid w:val="00144B6E"/>
    <w:rsid w:val="00145A19"/>
    <w:rsid w:val="0014615E"/>
    <w:rsid w:val="0014674A"/>
    <w:rsid w:val="00150CBD"/>
    <w:rsid w:val="0015264D"/>
    <w:rsid w:val="00153335"/>
    <w:rsid w:val="00153337"/>
    <w:rsid w:val="00153D59"/>
    <w:rsid w:val="00154321"/>
    <w:rsid w:val="001576AB"/>
    <w:rsid w:val="00160191"/>
    <w:rsid w:val="00160C2A"/>
    <w:rsid w:val="0016198A"/>
    <w:rsid w:val="00161ECD"/>
    <w:rsid w:val="00163089"/>
    <w:rsid w:val="00163B91"/>
    <w:rsid w:val="00164435"/>
    <w:rsid w:val="00165407"/>
    <w:rsid w:val="00165D3B"/>
    <w:rsid w:val="00165F50"/>
    <w:rsid w:val="00166657"/>
    <w:rsid w:val="00167DD8"/>
    <w:rsid w:val="00170AEF"/>
    <w:rsid w:val="00170C87"/>
    <w:rsid w:val="00171406"/>
    <w:rsid w:val="00171799"/>
    <w:rsid w:val="00171DF2"/>
    <w:rsid w:val="001722DB"/>
    <w:rsid w:val="001743D6"/>
    <w:rsid w:val="00175B3C"/>
    <w:rsid w:val="0017626A"/>
    <w:rsid w:val="00176694"/>
    <w:rsid w:val="00176C0A"/>
    <w:rsid w:val="0017772D"/>
    <w:rsid w:val="00177DB0"/>
    <w:rsid w:val="00180FC7"/>
    <w:rsid w:val="00181211"/>
    <w:rsid w:val="0018230F"/>
    <w:rsid w:val="0018539D"/>
    <w:rsid w:val="00186743"/>
    <w:rsid w:val="001904E5"/>
    <w:rsid w:val="001924B7"/>
    <w:rsid w:val="00192BD3"/>
    <w:rsid w:val="00193287"/>
    <w:rsid w:val="00193689"/>
    <w:rsid w:val="001937E8"/>
    <w:rsid w:val="00193E39"/>
    <w:rsid w:val="0019611B"/>
    <w:rsid w:val="0019620C"/>
    <w:rsid w:val="00196855"/>
    <w:rsid w:val="001A06A7"/>
    <w:rsid w:val="001A12F3"/>
    <w:rsid w:val="001A1785"/>
    <w:rsid w:val="001A35D9"/>
    <w:rsid w:val="001A3842"/>
    <w:rsid w:val="001A3D42"/>
    <w:rsid w:val="001A3D70"/>
    <w:rsid w:val="001A44D4"/>
    <w:rsid w:val="001A4790"/>
    <w:rsid w:val="001A50ED"/>
    <w:rsid w:val="001A5667"/>
    <w:rsid w:val="001A76EB"/>
    <w:rsid w:val="001B0F47"/>
    <w:rsid w:val="001B22DB"/>
    <w:rsid w:val="001B287F"/>
    <w:rsid w:val="001B3783"/>
    <w:rsid w:val="001B38A3"/>
    <w:rsid w:val="001C110F"/>
    <w:rsid w:val="001C1896"/>
    <w:rsid w:val="001C2031"/>
    <w:rsid w:val="001C3258"/>
    <w:rsid w:val="001C3494"/>
    <w:rsid w:val="001C352A"/>
    <w:rsid w:val="001C3913"/>
    <w:rsid w:val="001C3BB7"/>
    <w:rsid w:val="001C4075"/>
    <w:rsid w:val="001C499A"/>
    <w:rsid w:val="001D042F"/>
    <w:rsid w:val="001D218D"/>
    <w:rsid w:val="001D244E"/>
    <w:rsid w:val="001D3093"/>
    <w:rsid w:val="001D3A6F"/>
    <w:rsid w:val="001D3AA5"/>
    <w:rsid w:val="001D3EE5"/>
    <w:rsid w:val="001D4998"/>
    <w:rsid w:val="001D5092"/>
    <w:rsid w:val="001D5788"/>
    <w:rsid w:val="001D5FF1"/>
    <w:rsid w:val="001D6790"/>
    <w:rsid w:val="001D6931"/>
    <w:rsid w:val="001D693C"/>
    <w:rsid w:val="001E093D"/>
    <w:rsid w:val="001E1646"/>
    <w:rsid w:val="001E1A3E"/>
    <w:rsid w:val="001E2ADA"/>
    <w:rsid w:val="001E4071"/>
    <w:rsid w:val="001E45BE"/>
    <w:rsid w:val="001E4798"/>
    <w:rsid w:val="001E5B04"/>
    <w:rsid w:val="001E5BEF"/>
    <w:rsid w:val="001E6325"/>
    <w:rsid w:val="001E6F5F"/>
    <w:rsid w:val="001E765C"/>
    <w:rsid w:val="001E7EF0"/>
    <w:rsid w:val="001F0220"/>
    <w:rsid w:val="001F1756"/>
    <w:rsid w:val="001F1976"/>
    <w:rsid w:val="001F2BCC"/>
    <w:rsid w:val="001F38BF"/>
    <w:rsid w:val="001F583B"/>
    <w:rsid w:val="001F5E2A"/>
    <w:rsid w:val="001F6882"/>
    <w:rsid w:val="001F7045"/>
    <w:rsid w:val="0020087F"/>
    <w:rsid w:val="00202B3C"/>
    <w:rsid w:val="00202B62"/>
    <w:rsid w:val="00203CF0"/>
    <w:rsid w:val="002044F3"/>
    <w:rsid w:val="002067CB"/>
    <w:rsid w:val="00206E65"/>
    <w:rsid w:val="002102DA"/>
    <w:rsid w:val="0021223D"/>
    <w:rsid w:val="0021257A"/>
    <w:rsid w:val="00213187"/>
    <w:rsid w:val="00216AE7"/>
    <w:rsid w:val="00217104"/>
    <w:rsid w:val="00217229"/>
    <w:rsid w:val="00217D6F"/>
    <w:rsid w:val="00222E62"/>
    <w:rsid w:val="00224B9B"/>
    <w:rsid w:val="00225102"/>
    <w:rsid w:val="00225174"/>
    <w:rsid w:val="00225356"/>
    <w:rsid w:val="00227459"/>
    <w:rsid w:val="002310BE"/>
    <w:rsid w:val="00231A8D"/>
    <w:rsid w:val="00234F9C"/>
    <w:rsid w:val="00236A68"/>
    <w:rsid w:val="00240DB5"/>
    <w:rsid w:val="002412B9"/>
    <w:rsid w:val="0024229A"/>
    <w:rsid w:val="0024239F"/>
    <w:rsid w:val="0024368A"/>
    <w:rsid w:val="00245A9D"/>
    <w:rsid w:val="00246637"/>
    <w:rsid w:val="002468ED"/>
    <w:rsid w:val="00246B73"/>
    <w:rsid w:val="00246DC1"/>
    <w:rsid w:val="00247C1C"/>
    <w:rsid w:val="002508D3"/>
    <w:rsid w:val="00250EC8"/>
    <w:rsid w:val="002536F3"/>
    <w:rsid w:val="00255F1B"/>
    <w:rsid w:val="00256799"/>
    <w:rsid w:val="00257363"/>
    <w:rsid w:val="00260F44"/>
    <w:rsid w:val="0026281E"/>
    <w:rsid w:val="00262AF2"/>
    <w:rsid w:val="0026321F"/>
    <w:rsid w:val="0026382A"/>
    <w:rsid w:val="00264155"/>
    <w:rsid w:val="00264C83"/>
    <w:rsid w:val="00267824"/>
    <w:rsid w:val="00270500"/>
    <w:rsid w:val="00270C98"/>
    <w:rsid w:val="00276D05"/>
    <w:rsid w:val="00276EFE"/>
    <w:rsid w:val="002802BE"/>
    <w:rsid w:val="002807D7"/>
    <w:rsid w:val="0028330A"/>
    <w:rsid w:val="002876CF"/>
    <w:rsid w:val="00287909"/>
    <w:rsid w:val="00287A94"/>
    <w:rsid w:val="002913E3"/>
    <w:rsid w:val="00292411"/>
    <w:rsid w:val="00292A0F"/>
    <w:rsid w:val="00293D17"/>
    <w:rsid w:val="00294418"/>
    <w:rsid w:val="002951C7"/>
    <w:rsid w:val="002956E5"/>
    <w:rsid w:val="0029595C"/>
    <w:rsid w:val="00297B4A"/>
    <w:rsid w:val="002A0468"/>
    <w:rsid w:val="002A076E"/>
    <w:rsid w:val="002A0B5A"/>
    <w:rsid w:val="002A0C8D"/>
    <w:rsid w:val="002A0D30"/>
    <w:rsid w:val="002A1895"/>
    <w:rsid w:val="002A19F5"/>
    <w:rsid w:val="002A34C8"/>
    <w:rsid w:val="002A449D"/>
    <w:rsid w:val="002A4BBC"/>
    <w:rsid w:val="002A4FFB"/>
    <w:rsid w:val="002A538E"/>
    <w:rsid w:val="002A54B6"/>
    <w:rsid w:val="002A5B1E"/>
    <w:rsid w:val="002A666A"/>
    <w:rsid w:val="002A695A"/>
    <w:rsid w:val="002B0B51"/>
    <w:rsid w:val="002B171B"/>
    <w:rsid w:val="002B4332"/>
    <w:rsid w:val="002B63E4"/>
    <w:rsid w:val="002B6700"/>
    <w:rsid w:val="002B6D33"/>
    <w:rsid w:val="002B6F61"/>
    <w:rsid w:val="002C0883"/>
    <w:rsid w:val="002C0E43"/>
    <w:rsid w:val="002C23EB"/>
    <w:rsid w:val="002C36F4"/>
    <w:rsid w:val="002C53A7"/>
    <w:rsid w:val="002C54FF"/>
    <w:rsid w:val="002C5CE9"/>
    <w:rsid w:val="002C5EBE"/>
    <w:rsid w:val="002C5F93"/>
    <w:rsid w:val="002C6A74"/>
    <w:rsid w:val="002C6E28"/>
    <w:rsid w:val="002C6E34"/>
    <w:rsid w:val="002D2E77"/>
    <w:rsid w:val="002D3520"/>
    <w:rsid w:val="002D6D92"/>
    <w:rsid w:val="002D7875"/>
    <w:rsid w:val="002E117B"/>
    <w:rsid w:val="002E2BE8"/>
    <w:rsid w:val="002E5344"/>
    <w:rsid w:val="002E5E01"/>
    <w:rsid w:val="002E6DE6"/>
    <w:rsid w:val="002F0C2C"/>
    <w:rsid w:val="002F211F"/>
    <w:rsid w:val="002F2E1D"/>
    <w:rsid w:val="002F4E35"/>
    <w:rsid w:val="002F4E94"/>
    <w:rsid w:val="002F6254"/>
    <w:rsid w:val="00300CBF"/>
    <w:rsid w:val="00301FF0"/>
    <w:rsid w:val="003023A4"/>
    <w:rsid w:val="00303460"/>
    <w:rsid w:val="0030394B"/>
    <w:rsid w:val="003048C2"/>
    <w:rsid w:val="00304B5E"/>
    <w:rsid w:val="00310841"/>
    <w:rsid w:val="00310F4F"/>
    <w:rsid w:val="00311394"/>
    <w:rsid w:val="00312195"/>
    <w:rsid w:val="003128FF"/>
    <w:rsid w:val="00313044"/>
    <w:rsid w:val="003140E2"/>
    <w:rsid w:val="00314643"/>
    <w:rsid w:val="00314D3B"/>
    <w:rsid w:val="00315F2F"/>
    <w:rsid w:val="0032018B"/>
    <w:rsid w:val="003206D0"/>
    <w:rsid w:val="00320B25"/>
    <w:rsid w:val="00320CCD"/>
    <w:rsid w:val="00321550"/>
    <w:rsid w:val="00321665"/>
    <w:rsid w:val="00322805"/>
    <w:rsid w:val="003231E9"/>
    <w:rsid w:val="0032321E"/>
    <w:rsid w:val="00323D09"/>
    <w:rsid w:val="00323DD9"/>
    <w:rsid w:val="00323ED2"/>
    <w:rsid w:val="00325858"/>
    <w:rsid w:val="00325F34"/>
    <w:rsid w:val="00327391"/>
    <w:rsid w:val="00327902"/>
    <w:rsid w:val="00327BB4"/>
    <w:rsid w:val="00330EF0"/>
    <w:rsid w:val="00331FD9"/>
    <w:rsid w:val="00332A6A"/>
    <w:rsid w:val="00332F80"/>
    <w:rsid w:val="00333BEA"/>
    <w:rsid w:val="003341C5"/>
    <w:rsid w:val="003343F9"/>
    <w:rsid w:val="003348A3"/>
    <w:rsid w:val="00334DBA"/>
    <w:rsid w:val="00334F51"/>
    <w:rsid w:val="00337D8A"/>
    <w:rsid w:val="003424A3"/>
    <w:rsid w:val="0034259F"/>
    <w:rsid w:val="00343DC4"/>
    <w:rsid w:val="00343E81"/>
    <w:rsid w:val="00344395"/>
    <w:rsid w:val="0034563B"/>
    <w:rsid w:val="00346784"/>
    <w:rsid w:val="00347D76"/>
    <w:rsid w:val="0035017D"/>
    <w:rsid w:val="00350698"/>
    <w:rsid w:val="00350E80"/>
    <w:rsid w:val="00352208"/>
    <w:rsid w:val="00354AED"/>
    <w:rsid w:val="00355E0D"/>
    <w:rsid w:val="0035627E"/>
    <w:rsid w:val="003571E0"/>
    <w:rsid w:val="0036037F"/>
    <w:rsid w:val="003613DC"/>
    <w:rsid w:val="00361CFA"/>
    <w:rsid w:val="00362CD0"/>
    <w:rsid w:val="00363EAC"/>
    <w:rsid w:val="00364352"/>
    <w:rsid w:val="00365E06"/>
    <w:rsid w:val="00366042"/>
    <w:rsid w:val="00367DE5"/>
    <w:rsid w:val="00370C27"/>
    <w:rsid w:val="00371481"/>
    <w:rsid w:val="00371608"/>
    <w:rsid w:val="00373017"/>
    <w:rsid w:val="003730F6"/>
    <w:rsid w:val="00374297"/>
    <w:rsid w:val="00374C2E"/>
    <w:rsid w:val="00375332"/>
    <w:rsid w:val="00377068"/>
    <w:rsid w:val="00381C9A"/>
    <w:rsid w:val="0038426F"/>
    <w:rsid w:val="00392AC9"/>
    <w:rsid w:val="00393867"/>
    <w:rsid w:val="00394AC4"/>
    <w:rsid w:val="003A089E"/>
    <w:rsid w:val="003A0CF1"/>
    <w:rsid w:val="003A15FD"/>
    <w:rsid w:val="003A1788"/>
    <w:rsid w:val="003A2FA5"/>
    <w:rsid w:val="003A3485"/>
    <w:rsid w:val="003A3AEF"/>
    <w:rsid w:val="003A3FDE"/>
    <w:rsid w:val="003A43F4"/>
    <w:rsid w:val="003A5939"/>
    <w:rsid w:val="003A7744"/>
    <w:rsid w:val="003B0037"/>
    <w:rsid w:val="003B0861"/>
    <w:rsid w:val="003B0C40"/>
    <w:rsid w:val="003B0E17"/>
    <w:rsid w:val="003B1219"/>
    <w:rsid w:val="003B164A"/>
    <w:rsid w:val="003B19A6"/>
    <w:rsid w:val="003B2281"/>
    <w:rsid w:val="003B2A73"/>
    <w:rsid w:val="003B371E"/>
    <w:rsid w:val="003B59B9"/>
    <w:rsid w:val="003B6796"/>
    <w:rsid w:val="003B6A50"/>
    <w:rsid w:val="003C08CF"/>
    <w:rsid w:val="003C0915"/>
    <w:rsid w:val="003C09A7"/>
    <w:rsid w:val="003C1F4F"/>
    <w:rsid w:val="003C415A"/>
    <w:rsid w:val="003C4A91"/>
    <w:rsid w:val="003C5D29"/>
    <w:rsid w:val="003C68D6"/>
    <w:rsid w:val="003C72E0"/>
    <w:rsid w:val="003C7C1B"/>
    <w:rsid w:val="003D2030"/>
    <w:rsid w:val="003D2578"/>
    <w:rsid w:val="003D4AD3"/>
    <w:rsid w:val="003D5AA4"/>
    <w:rsid w:val="003D72BC"/>
    <w:rsid w:val="003E0A70"/>
    <w:rsid w:val="003E1542"/>
    <w:rsid w:val="003E28E9"/>
    <w:rsid w:val="003E42CF"/>
    <w:rsid w:val="003E4743"/>
    <w:rsid w:val="003E67B7"/>
    <w:rsid w:val="003F00D0"/>
    <w:rsid w:val="003F0240"/>
    <w:rsid w:val="003F1AF7"/>
    <w:rsid w:val="003F2301"/>
    <w:rsid w:val="003F2534"/>
    <w:rsid w:val="003F3066"/>
    <w:rsid w:val="003F5563"/>
    <w:rsid w:val="003F56A7"/>
    <w:rsid w:val="003F63D7"/>
    <w:rsid w:val="003F6BC0"/>
    <w:rsid w:val="00401941"/>
    <w:rsid w:val="00402939"/>
    <w:rsid w:val="0040356B"/>
    <w:rsid w:val="00404997"/>
    <w:rsid w:val="00407E2A"/>
    <w:rsid w:val="00407F24"/>
    <w:rsid w:val="00410A50"/>
    <w:rsid w:val="0041161A"/>
    <w:rsid w:val="00411C63"/>
    <w:rsid w:val="00415707"/>
    <w:rsid w:val="00420B80"/>
    <w:rsid w:val="00421C24"/>
    <w:rsid w:val="00422B4B"/>
    <w:rsid w:val="00422D8D"/>
    <w:rsid w:val="00423329"/>
    <w:rsid w:val="00425EFC"/>
    <w:rsid w:val="004263CB"/>
    <w:rsid w:val="004272EE"/>
    <w:rsid w:val="004320C2"/>
    <w:rsid w:val="004326F9"/>
    <w:rsid w:val="00432C2B"/>
    <w:rsid w:val="004338D0"/>
    <w:rsid w:val="00434F32"/>
    <w:rsid w:val="0043584A"/>
    <w:rsid w:val="00436719"/>
    <w:rsid w:val="0043768C"/>
    <w:rsid w:val="004376D2"/>
    <w:rsid w:val="00437D6D"/>
    <w:rsid w:val="00440BF7"/>
    <w:rsid w:val="004425AC"/>
    <w:rsid w:val="004446E5"/>
    <w:rsid w:val="00445B02"/>
    <w:rsid w:val="00445BBC"/>
    <w:rsid w:val="0045086E"/>
    <w:rsid w:val="00451082"/>
    <w:rsid w:val="0045173F"/>
    <w:rsid w:val="00452EE5"/>
    <w:rsid w:val="00452F08"/>
    <w:rsid w:val="004534B3"/>
    <w:rsid w:val="00453957"/>
    <w:rsid w:val="00454D7B"/>
    <w:rsid w:val="00454F46"/>
    <w:rsid w:val="0045626F"/>
    <w:rsid w:val="00461189"/>
    <w:rsid w:val="0046163F"/>
    <w:rsid w:val="004619CC"/>
    <w:rsid w:val="004628A8"/>
    <w:rsid w:val="004629A5"/>
    <w:rsid w:val="004675F0"/>
    <w:rsid w:val="00467A9C"/>
    <w:rsid w:val="004703CC"/>
    <w:rsid w:val="0047212E"/>
    <w:rsid w:val="00472E1B"/>
    <w:rsid w:val="00474D40"/>
    <w:rsid w:val="0047791D"/>
    <w:rsid w:val="00477F91"/>
    <w:rsid w:val="00480523"/>
    <w:rsid w:val="00480C83"/>
    <w:rsid w:val="004822E8"/>
    <w:rsid w:val="004832D4"/>
    <w:rsid w:val="0048486C"/>
    <w:rsid w:val="00485E49"/>
    <w:rsid w:val="004860CE"/>
    <w:rsid w:val="004862EF"/>
    <w:rsid w:val="0048646D"/>
    <w:rsid w:val="004868A6"/>
    <w:rsid w:val="004879E5"/>
    <w:rsid w:val="00487D4B"/>
    <w:rsid w:val="004902DF"/>
    <w:rsid w:val="0049045A"/>
    <w:rsid w:val="00491E56"/>
    <w:rsid w:val="0049243A"/>
    <w:rsid w:val="004924E7"/>
    <w:rsid w:val="00492A84"/>
    <w:rsid w:val="00493B27"/>
    <w:rsid w:val="0049500A"/>
    <w:rsid w:val="0049627B"/>
    <w:rsid w:val="004972CD"/>
    <w:rsid w:val="004A0369"/>
    <w:rsid w:val="004A0E5B"/>
    <w:rsid w:val="004A20D4"/>
    <w:rsid w:val="004A280E"/>
    <w:rsid w:val="004A44B5"/>
    <w:rsid w:val="004A63ED"/>
    <w:rsid w:val="004A677A"/>
    <w:rsid w:val="004A729E"/>
    <w:rsid w:val="004A7E4E"/>
    <w:rsid w:val="004B0343"/>
    <w:rsid w:val="004B062A"/>
    <w:rsid w:val="004B0B7E"/>
    <w:rsid w:val="004B2DCF"/>
    <w:rsid w:val="004B56BD"/>
    <w:rsid w:val="004B5D2E"/>
    <w:rsid w:val="004B6269"/>
    <w:rsid w:val="004B74D3"/>
    <w:rsid w:val="004C0E71"/>
    <w:rsid w:val="004C210A"/>
    <w:rsid w:val="004C375D"/>
    <w:rsid w:val="004C3CC9"/>
    <w:rsid w:val="004C5CCD"/>
    <w:rsid w:val="004C7BEA"/>
    <w:rsid w:val="004D185C"/>
    <w:rsid w:val="004D233C"/>
    <w:rsid w:val="004D2D34"/>
    <w:rsid w:val="004D3A67"/>
    <w:rsid w:val="004D3FA4"/>
    <w:rsid w:val="004D4EE4"/>
    <w:rsid w:val="004D7920"/>
    <w:rsid w:val="004E144D"/>
    <w:rsid w:val="004E2C5F"/>
    <w:rsid w:val="004E32F6"/>
    <w:rsid w:val="004E3D9B"/>
    <w:rsid w:val="004E6FD2"/>
    <w:rsid w:val="004F014D"/>
    <w:rsid w:val="004F406D"/>
    <w:rsid w:val="004F56AE"/>
    <w:rsid w:val="004F7536"/>
    <w:rsid w:val="004F7DE0"/>
    <w:rsid w:val="005008E6"/>
    <w:rsid w:val="00500A08"/>
    <w:rsid w:val="0050295F"/>
    <w:rsid w:val="005051CA"/>
    <w:rsid w:val="00505A2F"/>
    <w:rsid w:val="00505EEF"/>
    <w:rsid w:val="00505FCF"/>
    <w:rsid w:val="005073D1"/>
    <w:rsid w:val="0050760C"/>
    <w:rsid w:val="0051225D"/>
    <w:rsid w:val="00514194"/>
    <w:rsid w:val="005144F9"/>
    <w:rsid w:val="0051499F"/>
    <w:rsid w:val="00515649"/>
    <w:rsid w:val="00515F58"/>
    <w:rsid w:val="00516062"/>
    <w:rsid w:val="00521055"/>
    <w:rsid w:val="00521477"/>
    <w:rsid w:val="0052436B"/>
    <w:rsid w:val="00524A21"/>
    <w:rsid w:val="00524A63"/>
    <w:rsid w:val="00524B47"/>
    <w:rsid w:val="00526FF9"/>
    <w:rsid w:val="005313BD"/>
    <w:rsid w:val="0053330B"/>
    <w:rsid w:val="00533B56"/>
    <w:rsid w:val="00534332"/>
    <w:rsid w:val="00535BAB"/>
    <w:rsid w:val="00540280"/>
    <w:rsid w:val="0054120E"/>
    <w:rsid w:val="005415CF"/>
    <w:rsid w:val="0054404D"/>
    <w:rsid w:val="00544578"/>
    <w:rsid w:val="00551398"/>
    <w:rsid w:val="005524FC"/>
    <w:rsid w:val="00554690"/>
    <w:rsid w:val="00555A03"/>
    <w:rsid w:val="00555ACE"/>
    <w:rsid w:val="00556B79"/>
    <w:rsid w:val="00556E0F"/>
    <w:rsid w:val="00556FE5"/>
    <w:rsid w:val="00557262"/>
    <w:rsid w:val="00560329"/>
    <w:rsid w:val="00560D07"/>
    <w:rsid w:val="00560F67"/>
    <w:rsid w:val="00561798"/>
    <w:rsid w:val="00562299"/>
    <w:rsid w:val="0056325A"/>
    <w:rsid w:val="00563941"/>
    <w:rsid w:val="00563CF5"/>
    <w:rsid w:val="00564609"/>
    <w:rsid w:val="00564AFC"/>
    <w:rsid w:val="00565584"/>
    <w:rsid w:val="0056586D"/>
    <w:rsid w:val="00566443"/>
    <w:rsid w:val="005666D7"/>
    <w:rsid w:val="005700EC"/>
    <w:rsid w:val="00570CE5"/>
    <w:rsid w:val="005717E6"/>
    <w:rsid w:val="005728BE"/>
    <w:rsid w:val="00572CA2"/>
    <w:rsid w:val="00572D9D"/>
    <w:rsid w:val="00574C68"/>
    <w:rsid w:val="00575B7F"/>
    <w:rsid w:val="005761BD"/>
    <w:rsid w:val="00580085"/>
    <w:rsid w:val="0058038A"/>
    <w:rsid w:val="005821A7"/>
    <w:rsid w:val="00583625"/>
    <w:rsid w:val="00584B9A"/>
    <w:rsid w:val="005859A1"/>
    <w:rsid w:val="00585A3E"/>
    <w:rsid w:val="0058744C"/>
    <w:rsid w:val="00590E9B"/>
    <w:rsid w:val="00591EDF"/>
    <w:rsid w:val="0059244F"/>
    <w:rsid w:val="00593C95"/>
    <w:rsid w:val="005940AE"/>
    <w:rsid w:val="00594233"/>
    <w:rsid w:val="00595BB8"/>
    <w:rsid w:val="0059646B"/>
    <w:rsid w:val="00597FC0"/>
    <w:rsid w:val="005A0334"/>
    <w:rsid w:val="005A07BF"/>
    <w:rsid w:val="005A16B6"/>
    <w:rsid w:val="005A2799"/>
    <w:rsid w:val="005A6491"/>
    <w:rsid w:val="005A68A8"/>
    <w:rsid w:val="005A7082"/>
    <w:rsid w:val="005A7662"/>
    <w:rsid w:val="005B018F"/>
    <w:rsid w:val="005B08C7"/>
    <w:rsid w:val="005B1A7C"/>
    <w:rsid w:val="005B1ABF"/>
    <w:rsid w:val="005B2625"/>
    <w:rsid w:val="005B39B7"/>
    <w:rsid w:val="005B6408"/>
    <w:rsid w:val="005B76FB"/>
    <w:rsid w:val="005B7E27"/>
    <w:rsid w:val="005C2D31"/>
    <w:rsid w:val="005C3E53"/>
    <w:rsid w:val="005C4BA4"/>
    <w:rsid w:val="005C5053"/>
    <w:rsid w:val="005C50FE"/>
    <w:rsid w:val="005C5C8B"/>
    <w:rsid w:val="005D0DF9"/>
    <w:rsid w:val="005D123E"/>
    <w:rsid w:val="005D14B9"/>
    <w:rsid w:val="005D27DF"/>
    <w:rsid w:val="005D40C0"/>
    <w:rsid w:val="005D7398"/>
    <w:rsid w:val="005E08A8"/>
    <w:rsid w:val="005E1DC0"/>
    <w:rsid w:val="005E3149"/>
    <w:rsid w:val="005E38FD"/>
    <w:rsid w:val="005E4365"/>
    <w:rsid w:val="005F0F89"/>
    <w:rsid w:val="005F1732"/>
    <w:rsid w:val="005F1E77"/>
    <w:rsid w:val="005F3A19"/>
    <w:rsid w:val="005F3F6E"/>
    <w:rsid w:val="005F6515"/>
    <w:rsid w:val="005F73F7"/>
    <w:rsid w:val="005F76E0"/>
    <w:rsid w:val="005F7CEF"/>
    <w:rsid w:val="00600A93"/>
    <w:rsid w:val="006013F8"/>
    <w:rsid w:val="00601AF2"/>
    <w:rsid w:val="00602E66"/>
    <w:rsid w:val="00603030"/>
    <w:rsid w:val="006031FF"/>
    <w:rsid w:val="00604130"/>
    <w:rsid w:val="00605B7C"/>
    <w:rsid w:val="00606173"/>
    <w:rsid w:val="00611385"/>
    <w:rsid w:val="00613B07"/>
    <w:rsid w:val="00614AB9"/>
    <w:rsid w:val="00615EF4"/>
    <w:rsid w:val="00616B1D"/>
    <w:rsid w:val="0062008F"/>
    <w:rsid w:val="006200D1"/>
    <w:rsid w:val="00620B04"/>
    <w:rsid w:val="00621656"/>
    <w:rsid w:val="00621C68"/>
    <w:rsid w:val="00621E39"/>
    <w:rsid w:val="00622C39"/>
    <w:rsid w:val="0062445B"/>
    <w:rsid w:val="00624E57"/>
    <w:rsid w:val="0062534D"/>
    <w:rsid w:val="00625C5F"/>
    <w:rsid w:val="00630FF0"/>
    <w:rsid w:val="0063219B"/>
    <w:rsid w:val="0063228D"/>
    <w:rsid w:val="00632BA5"/>
    <w:rsid w:val="00632F4E"/>
    <w:rsid w:val="00633258"/>
    <w:rsid w:val="006333A4"/>
    <w:rsid w:val="00634313"/>
    <w:rsid w:val="0063433B"/>
    <w:rsid w:val="00635E8B"/>
    <w:rsid w:val="0063690F"/>
    <w:rsid w:val="0063722B"/>
    <w:rsid w:val="0063749F"/>
    <w:rsid w:val="006378EC"/>
    <w:rsid w:val="006404DE"/>
    <w:rsid w:val="006412D3"/>
    <w:rsid w:val="0064172E"/>
    <w:rsid w:val="00641A7E"/>
    <w:rsid w:val="00642072"/>
    <w:rsid w:val="006441E4"/>
    <w:rsid w:val="006444F2"/>
    <w:rsid w:val="00644774"/>
    <w:rsid w:val="006447E8"/>
    <w:rsid w:val="00644899"/>
    <w:rsid w:val="00644EDF"/>
    <w:rsid w:val="00644FA0"/>
    <w:rsid w:val="006476B0"/>
    <w:rsid w:val="00650458"/>
    <w:rsid w:val="006533D2"/>
    <w:rsid w:val="00654731"/>
    <w:rsid w:val="00655598"/>
    <w:rsid w:val="006558F8"/>
    <w:rsid w:val="00657C72"/>
    <w:rsid w:val="006607A0"/>
    <w:rsid w:val="00660DB5"/>
    <w:rsid w:val="0066189E"/>
    <w:rsid w:val="006626DC"/>
    <w:rsid w:val="00665095"/>
    <w:rsid w:val="006662D3"/>
    <w:rsid w:val="00667843"/>
    <w:rsid w:val="00670BA7"/>
    <w:rsid w:val="00671A7E"/>
    <w:rsid w:val="0067216F"/>
    <w:rsid w:val="00672C37"/>
    <w:rsid w:val="006750AB"/>
    <w:rsid w:val="00675B0A"/>
    <w:rsid w:val="00675EC7"/>
    <w:rsid w:val="00675FA9"/>
    <w:rsid w:val="00676630"/>
    <w:rsid w:val="0067676C"/>
    <w:rsid w:val="0067697A"/>
    <w:rsid w:val="00677CBB"/>
    <w:rsid w:val="00680AC2"/>
    <w:rsid w:val="006819E4"/>
    <w:rsid w:val="0068259C"/>
    <w:rsid w:val="00682B57"/>
    <w:rsid w:val="00683B99"/>
    <w:rsid w:val="00684C7E"/>
    <w:rsid w:val="00684FD4"/>
    <w:rsid w:val="0068705C"/>
    <w:rsid w:val="00691B5D"/>
    <w:rsid w:val="00692E16"/>
    <w:rsid w:val="0069380F"/>
    <w:rsid w:val="00693813"/>
    <w:rsid w:val="0069621A"/>
    <w:rsid w:val="0069664C"/>
    <w:rsid w:val="00696CA5"/>
    <w:rsid w:val="006A0F2E"/>
    <w:rsid w:val="006A3686"/>
    <w:rsid w:val="006A38FC"/>
    <w:rsid w:val="006A50CB"/>
    <w:rsid w:val="006A51BB"/>
    <w:rsid w:val="006A63AE"/>
    <w:rsid w:val="006A70B9"/>
    <w:rsid w:val="006B0876"/>
    <w:rsid w:val="006B1773"/>
    <w:rsid w:val="006B26E0"/>
    <w:rsid w:val="006B4672"/>
    <w:rsid w:val="006B4E55"/>
    <w:rsid w:val="006B750D"/>
    <w:rsid w:val="006B7F41"/>
    <w:rsid w:val="006B7FE5"/>
    <w:rsid w:val="006C0842"/>
    <w:rsid w:val="006C0A7C"/>
    <w:rsid w:val="006C226E"/>
    <w:rsid w:val="006C333B"/>
    <w:rsid w:val="006C6BDE"/>
    <w:rsid w:val="006D35A0"/>
    <w:rsid w:val="006D5F98"/>
    <w:rsid w:val="006D7941"/>
    <w:rsid w:val="006E2127"/>
    <w:rsid w:val="006E2A48"/>
    <w:rsid w:val="006E3B09"/>
    <w:rsid w:val="006E4A31"/>
    <w:rsid w:val="006E5066"/>
    <w:rsid w:val="006E59DA"/>
    <w:rsid w:val="006E6426"/>
    <w:rsid w:val="006E6F3B"/>
    <w:rsid w:val="006E75C6"/>
    <w:rsid w:val="006F2317"/>
    <w:rsid w:val="006F3DE5"/>
    <w:rsid w:val="006F4167"/>
    <w:rsid w:val="006F6259"/>
    <w:rsid w:val="006F6A47"/>
    <w:rsid w:val="00701088"/>
    <w:rsid w:val="00701D30"/>
    <w:rsid w:val="00705687"/>
    <w:rsid w:val="00705EC4"/>
    <w:rsid w:val="00706961"/>
    <w:rsid w:val="007108F5"/>
    <w:rsid w:val="00711935"/>
    <w:rsid w:val="00713266"/>
    <w:rsid w:val="00713DD6"/>
    <w:rsid w:val="0071468C"/>
    <w:rsid w:val="007158E2"/>
    <w:rsid w:val="00715CB0"/>
    <w:rsid w:val="00715CC3"/>
    <w:rsid w:val="00716476"/>
    <w:rsid w:val="00716D25"/>
    <w:rsid w:val="00717C0F"/>
    <w:rsid w:val="00717E91"/>
    <w:rsid w:val="007219AE"/>
    <w:rsid w:val="007258ED"/>
    <w:rsid w:val="007260F6"/>
    <w:rsid w:val="007261B1"/>
    <w:rsid w:val="00727454"/>
    <w:rsid w:val="007279FE"/>
    <w:rsid w:val="00727F3E"/>
    <w:rsid w:val="007306F1"/>
    <w:rsid w:val="00730DBC"/>
    <w:rsid w:val="00732B4E"/>
    <w:rsid w:val="00733772"/>
    <w:rsid w:val="00734FCC"/>
    <w:rsid w:val="007367CD"/>
    <w:rsid w:val="00737309"/>
    <w:rsid w:val="007411A2"/>
    <w:rsid w:val="0074218C"/>
    <w:rsid w:val="007447BB"/>
    <w:rsid w:val="0074511D"/>
    <w:rsid w:val="00747276"/>
    <w:rsid w:val="00751BC8"/>
    <w:rsid w:val="007557CD"/>
    <w:rsid w:val="0075648A"/>
    <w:rsid w:val="00757337"/>
    <w:rsid w:val="00757F54"/>
    <w:rsid w:val="00760167"/>
    <w:rsid w:val="00760E7C"/>
    <w:rsid w:val="00762173"/>
    <w:rsid w:val="00762E87"/>
    <w:rsid w:val="0076419F"/>
    <w:rsid w:val="00767BA5"/>
    <w:rsid w:val="00767CB7"/>
    <w:rsid w:val="00770FE2"/>
    <w:rsid w:val="00771805"/>
    <w:rsid w:val="00773883"/>
    <w:rsid w:val="0077403D"/>
    <w:rsid w:val="007748B8"/>
    <w:rsid w:val="00774CCA"/>
    <w:rsid w:val="007757A5"/>
    <w:rsid w:val="00775EAF"/>
    <w:rsid w:val="00775F11"/>
    <w:rsid w:val="00776257"/>
    <w:rsid w:val="00776C23"/>
    <w:rsid w:val="00777F7F"/>
    <w:rsid w:val="00780405"/>
    <w:rsid w:val="00782000"/>
    <w:rsid w:val="007841FE"/>
    <w:rsid w:val="00785124"/>
    <w:rsid w:val="00785780"/>
    <w:rsid w:val="007865F3"/>
    <w:rsid w:val="00786E43"/>
    <w:rsid w:val="00787071"/>
    <w:rsid w:val="0079066B"/>
    <w:rsid w:val="00790F71"/>
    <w:rsid w:val="00790FDE"/>
    <w:rsid w:val="007910E6"/>
    <w:rsid w:val="007929D1"/>
    <w:rsid w:val="0079439E"/>
    <w:rsid w:val="0079473B"/>
    <w:rsid w:val="007953DD"/>
    <w:rsid w:val="007956BB"/>
    <w:rsid w:val="00796CDB"/>
    <w:rsid w:val="00797C7C"/>
    <w:rsid w:val="00797DF5"/>
    <w:rsid w:val="007A0BDC"/>
    <w:rsid w:val="007A1342"/>
    <w:rsid w:val="007A35AE"/>
    <w:rsid w:val="007A3916"/>
    <w:rsid w:val="007A3CB0"/>
    <w:rsid w:val="007A5739"/>
    <w:rsid w:val="007A59DF"/>
    <w:rsid w:val="007A5F38"/>
    <w:rsid w:val="007A6898"/>
    <w:rsid w:val="007A694E"/>
    <w:rsid w:val="007A7A34"/>
    <w:rsid w:val="007B0817"/>
    <w:rsid w:val="007B2029"/>
    <w:rsid w:val="007B2F77"/>
    <w:rsid w:val="007B2FC5"/>
    <w:rsid w:val="007B334E"/>
    <w:rsid w:val="007B3430"/>
    <w:rsid w:val="007B3A80"/>
    <w:rsid w:val="007B409D"/>
    <w:rsid w:val="007B4895"/>
    <w:rsid w:val="007C0E08"/>
    <w:rsid w:val="007C1EDD"/>
    <w:rsid w:val="007C2767"/>
    <w:rsid w:val="007C3FB5"/>
    <w:rsid w:val="007C448D"/>
    <w:rsid w:val="007C4BB7"/>
    <w:rsid w:val="007C5C4A"/>
    <w:rsid w:val="007C6804"/>
    <w:rsid w:val="007C6CD4"/>
    <w:rsid w:val="007C6E72"/>
    <w:rsid w:val="007C7709"/>
    <w:rsid w:val="007D0B0C"/>
    <w:rsid w:val="007D4905"/>
    <w:rsid w:val="007D73BB"/>
    <w:rsid w:val="007D7500"/>
    <w:rsid w:val="007D7E64"/>
    <w:rsid w:val="007E1472"/>
    <w:rsid w:val="007E18FC"/>
    <w:rsid w:val="007E295A"/>
    <w:rsid w:val="007E2D94"/>
    <w:rsid w:val="007E3931"/>
    <w:rsid w:val="007E3E2E"/>
    <w:rsid w:val="007E4519"/>
    <w:rsid w:val="007E71E5"/>
    <w:rsid w:val="007F067F"/>
    <w:rsid w:val="007F0B99"/>
    <w:rsid w:val="007F21D1"/>
    <w:rsid w:val="007F23D7"/>
    <w:rsid w:val="007F25C8"/>
    <w:rsid w:val="007F2B1A"/>
    <w:rsid w:val="007F3FB2"/>
    <w:rsid w:val="007F5926"/>
    <w:rsid w:val="007F7031"/>
    <w:rsid w:val="008007D0"/>
    <w:rsid w:val="00800B06"/>
    <w:rsid w:val="00801C98"/>
    <w:rsid w:val="00801DE6"/>
    <w:rsid w:val="0080203E"/>
    <w:rsid w:val="00802612"/>
    <w:rsid w:val="0080337D"/>
    <w:rsid w:val="008055B8"/>
    <w:rsid w:val="00805D7B"/>
    <w:rsid w:val="00811005"/>
    <w:rsid w:val="00811F8F"/>
    <w:rsid w:val="00812A78"/>
    <w:rsid w:val="00813859"/>
    <w:rsid w:val="008141A4"/>
    <w:rsid w:val="008167D6"/>
    <w:rsid w:val="00816B0B"/>
    <w:rsid w:val="00821E0E"/>
    <w:rsid w:val="0082296E"/>
    <w:rsid w:val="00822DDA"/>
    <w:rsid w:val="008238FC"/>
    <w:rsid w:val="00824C18"/>
    <w:rsid w:val="008253EF"/>
    <w:rsid w:val="00831EB1"/>
    <w:rsid w:val="00834337"/>
    <w:rsid w:val="00834D0F"/>
    <w:rsid w:val="00834DBD"/>
    <w:rsid w:val="008352A4"/>
    <w:rsid w:val="0083672E"/>
    <w:rsid w:val="00836C19"/>
    <w:rsid w:val="00837A16"/>
    <w:rsid w:val="00837A45"/>
    <w:rsid w:val="008405B5"/>
    <w:rsid w:val="00840A07"/>
    <w:rsid w:val="00842021"/>
    <w:rsid w:val="00843026"/>
    <w:rsid w:val="00843054"/>
    <w:rsid w:val="00843E2A"/>
    <w:rsid w:val="008441A8"/>
    <w:rsid w:val="0084443F"/>
    <w:rsid w:val="00844F18"/>
    <w:rsid w:val="00846007"/>
    <w:rsid w:val="0084720D"/>
    <w:rsid w:val="008507D3"/>
    <w:rsid w:val="00852495"/>
    <w:rsid w:val="0085579A"/>
    <w:rsid w:val="00856774"/>
    <w:rsid w:val="00856F44"/>
    <w:rsid w:val="0085710D"/>
    <w:rsid w:val="008601CF"/>
    <w:rsid w:val="00860703"/>
    <w:rsid w:val="00863D4E"/>
    <w:rsid w:val="008644A0"/>
    <w:rsid w:val="008646DE"/>
    <w:rsid w:val="008659D4"/>
    <w:rsid w:val="008709CD"/>
    <w:rsid w:val="008727EE"/>
    <w:rsid w:val="00872BE2"/>
    <w:rsid w:val="0087418F"/>
    <w:rsid w:val="008748B3"/>
    <w:rsid w:val="008758A7"/>
    <w:rsid w:val="0088013D"/>
    <w:rsid w:val="00881690"/>
    <w:rsid w:val="008825FE"/>
    <w:rsid w:val="00882B69"/>
    <w:rsid w:val="008836B8"/>
    <w:rsid w:val="00883FA5"/>
    <w:rsid w:val="00884355"/>
    <w:rsid w:val="00885299"/>
    <w:rsid w:val="00885411"/>
    <w:rsid w:val="00887415"/>
    <w:rsid w:val="0088780C"/>
    <w:rsid w:val="00887BDB"/>
    <w:rsid w:val="00887E36"/>
    <w:rsid w:val="0089054C"/>
    <w:rsid w:val="00891955"/>
    <w:rsid w:val="00892BDD"/>
    <w:rsid w:val="00892F90"/>
    <w:rsid w:val="008935FD"/>
    <w:rsid w:val="00893ED6"/>
    <w:rsid w:val="0089600D"/>
    <w:rsid w:val="00896DF9"/>
    <w:rsid w:val="008A1AC9"/>
    <w:rsid w:val="008A1CE2"/>
    <w:rsid w:val="008A3C78"/>
    <w:rsid w:val="008A4B8C"/>
    <w:rsid w:val="008A6362"/>
    <w:rsid w:val="008A6ADF"/>
    <w:rsid w:val="008A7F86"/>
    <w:rsid w:val="008B2521"/>
    <w:rsid w:val="008B3039"/>
    <w:rsid w:val="008B304F"/>
    <w:rsid w:val="008B4353"/>
    <w:rsid w:val="008B4495"/>
    <w:rsid w:val="008B4988"/>
    <w:rsid w:val="008B4CE9"/>
    <w:rsid w:val="008B6B93"/>
    <w:rsid w:val="008B7001"/>
    <w:rsid w:val="008B76C8"/>
    <w:rsid w:val="008B780C"/>
    <w:rsid w:val="008C0AAC"/>
    <w:rsid w:val="008C1A7E"/>
    <w:rsid w:val="008C1CA2"/>
    <w:rsid w:val="008C2FFD"/>
    <w:rsid w:val="008C37B1"/>
    <w:rsid w:val="008C3C4B"/>
    <w:rsid w:val="008C4AED"/>
    <w:rsid w:val="008C4C06"/>
    <w:rsid w:val="008C51B8"/>
    <w:rsid w:val="008C52A6"/>
    <w:rsid w:val="008C59FA"/>
    <w:rsid w:val="008C740E"/>
    <w:rsid w:val="008D05E7"/>
    <w:rsid w:val="008D2B51"/>
    <w:rsid w:val="008D3925"/>
    <w:rsid w:val="008D755F"/>
    <w:rsid w:val="008D788E"/>
    <w:rsid w:val="008E0A90"/>
    <w:rsid w:val="008E162C"/>
    <w:rsid w:val="008E1B40"/>
    <w:rsid w:val="008E27D4"/>
    <w:rsid w:val="008E2F2D"/>
    <w:rsid w:val="008E3990"/>
    <w:rsid w:val="008E50C1"/>
    <w:rsid w:val="008E60DB"/>
    <w:rsid w:val="008E673E"/>
    <w:rsid w:val="008E7B31"/>
    <w:rsid w:val="008F437D"/>
    <w:rsid w:val="008F7B0F"/>
    <w:rsid w:val="008F7EAE"/>
    <w:rsid w:val="00904DCC"/>
    <w:rsid w:val="009073EF"/>
    <w:rsid w:val="009074D4"/>
    <w:rsid w:val="00907AC3"/>
    <w:rsid w:val="00907B88"/>
    <w:rsid w:val="00910563"/>
    <w:rsid w:val="00911700"/>
    <w:rsid w:val="00913114"/>
    <w:rsid w:val="00913EA0"/>
    <w:rsid w:val="0091412D"/>
    <w:rsid w:val="00914623"/>
    <w:rsid w:val="00914B40"/>
    <w:rsid w:val="00916F73"/>
    <w:rsid w:val="00920CCC"/>
    <w:rsid w:val="00922770"/>
    <w:rsid w:val="00922827"/>
    <w:rsid w:val="009235E4"/>
    <w:rsid w:val="00923736"/>
    <w:rsid w:val="00924635"/>
    <w:rsid w:val="0092523C"/>
    <w:rsid w:val="009257E1"/>
    <w:rsid w:val="009259E1"/>
    <w:rsid w:val="00925B75"/>
    <w:rsid w:val="00927432"/>
    <w:rsid w:val="009302E4"/>
    <w:rsid w:val="00930A7E"/>
    <w:rsid w:val="00932757"/>
    <w:rsid w:val="00934A1B"/>
    <w:rsid w:val="00935EBD"/>
    <w:rsid w:val="00936B49"/>
    <w:rsid w:val="00936C08"/>
    <w:rsid w:val="00937292"/>
    <w:rsid w:val="00937718"/>
    <w:rsid w:val="00937D6F"/>
    <w:rsid w:val="009412C2"/>
    <w:rsid w:val="00941CFC"/>
    <w:rsid w:val="00941E0E"/>
    <w:rsid w:val="009427D2"/>
    <w:rsid w:val="00943EE8"/>
    <w:rsid w:val="00944915"/>
    <w:rsid w:val="00945DB1"/>
    <w:rsid w:val="00947118"/>
    <w:rsid w:val="0094741E"/>
    <w:rsid w:val="00950D35"/>
    <w:rsid w:val="00950DE4"/>
    <w:rsid w:val="00952C69"/>
    <w:rsid w:val="00953D61"/>
    <w:rsid w:val="00954781"/>
    <w:rsid w:val="0095560D"/>
    <w:rsid w:val="009562AA"/>
    <w:rsid w:val="009574F0"/>
    <w:rsid w:val="009608ED"/>
    <w:rsid w:val="0096099F"/>
    <w:rsid w:val="00960D1D"/>
    <w:rsid w:val="00960F7E"/>
    <w:rsid w:val="009614A5"/>
    <w:rsid w:val="009624CD"/>
    <w:rsid w:val="00962D5B"/>
    <w:rsid w:val="00963240"/>
    <w:rsid w:val="0096341B"/>
    <w:rsid w:val="00963501"/>
    <w:rsid w:val="0096517B"/>
    <w:rsid w:val="00965D5D"/>
    <w:rsid w:val="009718B5"/>
    <w:rsid w:val="009721A4"/>
    <w:rsid w:val="009724BF"/>
    <w:rsid w:val="00973DB3"/>
    <w:rsid w:val="009740A0"/>
    <w:rsid w:val="009743E2"/>
    <w:rsid w:val="00975615"/>
    <w:rsid w:val="00976F6D"/>
    <w:rsid w:val="00977ED3"/>
    <w:rsid w:val="00980098"/>
    <w:rsid w:val="00980646"/>
    <w:rsid w:val="00980ACF"/>
    <w:rsid w:val="00980C5C"/>
    <w:rsid w:val="00982099"/>
    <w:rsid w:val="009831CB"/>
    <w:rsid w:val="0098582F"/>
    <w:rsid w:val="0098607B"/>
    <w:rsid w:val="00987053"/>
    <w:rsid w:val="00990C78"/>
    <w:rsid w:val="009924D1"/>
    <w:rsid w:val="00993AFF"/>
    <w:rsid w:val="0099491C"/>
    <w:rsid w:val="00994D50"/>
    <w:rsid w:val="0099581F"/>
    <w:rsid w:val="00995D2C"/>
    <w:rsid w:val="00995ECC"/>
    <w:rsid w:val="00996508"/>
    <w:rsid w:val="00996AE4"/>
    <w:rsid w:val="00997FB7"/>
    <w:rsid w:val="009A0215"/>
    <w:rsid w:val="009A058D"/>
    <w:rsid w:val="009A07CD"/>
    <w:rsid w:val="009A14F7"/>
    <w:rsid w:val="009A271C"/>
    <w:rsid w:val="009A29F1"/>
    <w:rsid w:val="009A3B50"/>
    <w:rsid w:val="009A5EA3"/>
    <w:rsid w:val="009A5EDE"/>
    <w:rsid w:val="009B1C8B"/>
    <w:rsid w:val="009B1D5C"/>
    <w:rsid w:val="009B43BD"/>
    <w:rsid w:val="009B6462"/>
    <w:rsid w:val="009B720D"/>
    <w:rsid w:val="009B778C"/>
    <w:rsid w:val="009C15BA"/>
    <w:rsid w:val="009C3871"/>
    <w:rsid w:val="009C3A93"/>
    <w:rsid w:val="009C5E6F"/>
    <w:rsid w:val="009C5FCC"/>
    <w:rsid w:val="009C6792"/>
    <w:rsid w:val="009C7300"/>
    <w:rsid w:val="009C7C21"/>
    <w:rsid w:val="009D0826"/>
    <w:rsid w:val="009D0B84"/>
    <w:rsid w:val="009D23E1"/>
    <w:rsid w:val="009D4CD7"/>
    <w:rsid w:val="009D4DF9"/>
    <w:rsid w:val="009D5F25"/>
    <w:rsid w:val="009D63B0"/>
    <w:rsid w:val="009E6C3B"/>
    <w:rsid w:val="009F01F6"/>
    <w:rsid w:val="009F07C1"/>
    <w:rsid w:val="009F0BD8"/>
    <w:rsid w:val="009F0E0A"/>
    <w:rsid w:val="009F1B9B"/>
    <w:rsid w:val="009F244A"/>
    <w:rsid w:val="009F62D9"/>
    <w:rsid w:val="00A0129B"/>
    <w:rsid w:val="00A01E2A"/>
    <w:rsid w:val="00A040E6"/>
    <w:rsid w:val="00A04A9C"/>
    <w:rsid w:val="00A051D0"/>
    <w:rsid w:val="00A063F1"/>
    <w:rsid w:val="00A07626"/>
    <w:rsid w:val="00A106D4"/>
    <w:rsid w:val="00A10CD1"/>
    <w:rsid w:val="00A11E61"/>
    <w:rsid w:val="00A12A64"/>
    <w:rsid w:val="00A13B51"/>
    <w:rsid w:val="00A142CB"/>
    <w:rsid w:val="00A16206"/>
    <w:rsid w:val="00A16DFA"/>
    <w:rsid w:val="00A17370"/>
    <w:rsid w:val="00A200D7"/>
    <w:rsid w:val="00A20A8A"/>
    <w:rsid w:val="00A21DAA"/>
    <w:rsid w:val="00A239BB"/>
    <w:rsid w:val="00A23F56"/>
    <w:rsid w:val="00A24E52"/>
    <w:rsid w:val="00A254FB"/>
    <w:rsid w:val="00A266BF"/>
    <w:rsid w:val="00A26A94"/>
    <w:rsid w:val="00A30405"/>
    <w:rsid w:val="00A31B89"/>
    <w:rsid w:val="00A32306"/>
    <w:rsid w:val="00A33476"/>
    <w:rsid w:val="00A33D18"/>
    <w:rsid w:val="00A33F72"/>
    <w:rsid w:val="00A36177"/>
    <w:rsid w:val="00A3627A"/>
    <w:rsid w:val="00A3699C"/>
    <w:rsid w:val="00A4022D"/>
    <w:rsid w:val="00A414AE"/>
    <w:rsid w:val="00A4300F"/>
    <w:rsid w:val="00A43671"/>
    <w:rsid w:val="00A45DA2"/>
    <w:rsid w:val="00A467C6"/>
    <w:rsid w:val="00A46DA3"/>
    <w:rsid w:val="00A47BB1"/>
    <w:rsid w:val="00A50504"/>
    <w:rsid w:val="00A50AF4"/>
    <w:rsid w:val="00A511CC"/>
    <w:rsid w:val="00A526C6"/>
    <w:rsid w:val="00A528C0"/>
    <w:rsid w:val="00A53465"/>
    <w:rsid w:val="00A54E42"/>
    <w:rsid w:val="00A56873"/>
    <w:rsid w:val="00A57C80"/>
    <w:rsid w:val="00A6221E"/>
    <w:rsid w:val="00A63F25"/>
    <w:rsid w:val="00A65B7D"/>
    <w:rsid w:val="00A65CF9"/>
    <w:rsid w:val="00A6762B"/>
    <w:rsid w:val="00A67649"/>
    <w:rsid w:val="00A72075"/>
    <w:rsid w:val="00A724EC"/>
    <w:rsid w:val="00A727C5"/>
    <w:rsid w:val="00A728D4"/>
    <w:rsid w:val="00A72BD7"/>
    <w:rsid w:val="00A73F05"/>
    <w:rsid w:val="00A73FB1"/>
    <w:rsid w:val="00A7431B"/>
    <w:rsid w:val="00A74560"/>
    <w:rsid w:val="00A74A22"/>
    <w:rsid w:val="00A758EE"/>
    <w:rsid w:val="00A76FAC"/>
    <w:rsid w:val="00A8130E"/>
    <w:rsid w:val="00A813CF"/>
    <w:rsid w:val="00A814B3"/>
    <w:rsid w:val="00A81F0C"/>
    <w:rsid w:val="00A82EC6"/>
    <w:rsid w:val="00A83939"/>
    <w:rsid w:val="00A83BBC"/>
    <w:rsid w:val="00A84BEA"/>
    <w:rsid w:val="00A84F61"/>
    <w:rsid w:val="00A856D3"/>
    <w:rsid w:val="00A85918"/>
    <w:rsid w:val="00A86586"/>
    <w:rsid w:val="00A865A0"/>
    <w:rsid w:val="00A86FB6"/>
    <w:rsid w:val="00A905C0"/>
    <w:rsid w:val="00A90634"/>
    <w:rsid w:val="00A929C7"/>
    <w:rsid w:val="00A93C01"/>
    <w:rsid w:val="00A94AFB"/>
    <w:rsid w:val="00A95D5E"/>
    <w:rsid w:val="00AA0982"/>
    <w:rsid w:val="00AA0BA9"/>
    <w:rsid w:val="00AA105E"/>
    <w:rsid w:val="00AA2FDE"/>
    <w:rsid w:val="00AA4598"/>
    <w:rsid w:val="00AA5B05"/>
    <w:rsid w:val="00AB07DC"/>
    <w:rsid w:val="00AB233E"/>
    <w:rsid w:val="00AB2478"/>
    <w:rsid w:val="00AB24AB"/>
    <w:rsid w:val="00AB2501"/>
    <w:rsid w:val="00AB275C"/>
    <w:rsid w:val="00AB3B84"/>
    <w:rsid w:val="00AB580B"/>
    <w:rsid w:val="00AB5E1A"/>
    <w:rsid w:val="00AB5F0E"/>
    <w:rsid w:val="00AB5F90"/>
    <w:rsid w:val="00AB68CE"/>
    <w:rsid w:val="00AB6C8B"/>
    <w:rsid w:val="00AC0B38"/>
    <w:rsid w:val="00AC11CD"/>
    <w:rsid w:val="00AC1B60"/>
    <w:rsid w:val="00AC4967"/>
    <w:rsid w:val="00AC51A1"/>
    <w:rsid w:val="00AC5C4C"/>
    <w:rsid w:val="00AC6E3D"/>
    <w:rsid w:val="00AC76E0"/>
    <w:rsid w:val="00AC7856"/>
    <w:rsid w:val="00AD00F9"/>
    <w:rsid w:val="00AD022B"/>
    <w:rsid w:val="00AD05E0"/>
    <w:rsid w:val="00AD1746"/>
    <w:rsid w:val="00AD3950"/>
    <w:rsid w:val="00AD3FFA"/>
    <w:rsid w:val="00AD46B0"/>
    <w:rsid w:val="00AD4FDC"/>
    <w:rsid w:val="00AD5C57"/>
    <w:rsid w:val="00AE2EEB"/>
    <w:rsid w:val="00AE2F37"/>
    <w:rsid w:val="00AE6DE5"/>
    <w:rsid w:val="00AE6E79"/>
    <w:rsid w:val="00AF0388"/>
    <w:rsid w:val="00AF04E1"/>
    <w:rsid w:val="00AF0D46"/>
    <w:rsid w:val="00AF18E8"/>
    <w:rsid w:val="00AF2CEE"/>
    <w:rsid w:val="00AF2E19"/>
    <w:rsid w:val="00AF439C"/>
    <w:rsid w:val="00AF4C15"/>
    <w:rsid w:val="00AF5D17"/>
    <w:rsid w:val="00AF61AB"/>
    <w:rsid w:val="00AF697D"/>
    <w:rsid w:val="00AF6A39"/>
    <w:rsid w:val="00AF72AE"/>
    <w:rsid w:val="00B0029C"/>
    <w:rsid w:val="00B01A02"/>
    <w:rsid w:val="00B03438"/>
    <w:rsid w:val="00B039AF"/>
    <w:rsid w:val="00B03B0F"/>
    <w:rsid w:val="00B05085"/>
    <w:rsid w:val="00B052BC"/>
    <w:rsid w:val="00B05B08"/>
    <w:rsid w:val="00B05EA7"/>
    <w:rsid w:val="00B06874"/>
    <w:rsid w:val="00B06957"/>
    <w:rsid w:val="00B07C4A"/>
    <w:rsid w:val="00B106A6"/>
    <w:rsid w:val="00B11D07"/>
    <w:rsid w:val="00B1262B"/>
    <w:rsid w:val="00B12734"/>
    <w:rsid w:val="00B1287B"/>
    <w:rsid w:val="00B13144"/>
    <w:rsid w:val="00B15405"/>
    <w:rsid w:val="00B16429"/>
    <w:rsid w:val="00B17564"/>
    <w:rsid w:val="00B17A8C"/>
    <w:rsid w:val="00B2124B"/>
    <w:rsid w:val="00B233B6"/>
    <w:rsid w:val="00B255EA"/>
    <w:rsid w:val="00B25891"/>
    <w:rsid w:val="00B25F09"/>
    <w:rsid w:val="00B27A19"/>
    <w:rsid w:val="00B30755"/>
    <w:rsid w:val="00B30A1C"/>
    <w:rsid w:val="00B321CB"/>
    <w:rsid w:val="00B33198"/>
    <w:rsid w:val="00B34D2E"/>
    <w:rsid w:val="00B35A81"/>
    <w:rsid w:val="00B35AE5"/>
    <w:rsid w:val="00B36394"/>
    <w:rsid w:val="00B36598"/>
    <w:rsid w:val="00B40200"/>
    <w:rsid w:val="00B407B2"/>
    <w:rsid w:val="00B43C09"/>
    <w:rsid w:val="00B44799"/>
    <w:rsid w:val="00B44864"/>
    <w:rsid w:val="00B45EAE"/>
    <w:rsid w:val="00B45F53"/>
    <w:rsid w:val="00B47883"/>
    <w:rsid w:val="00B50834"/>
    <w:rsid w:val="00B51865"/>
    <w:rsid w:val="00B52FBC"/>
    <w:rsid w:val="00B5332F"/>
    <w:rsid w:val="00B539C8"/>
    <w:rsid w:val="00B54635"/>
    <w:rsid w:val="00B54784"/>
    <w:rsid w:val="00B54970"/>
    <w:rsid w:val="00B54A0F"/>
    <w:rsid w:val="00B56C7E"/>
    <w:rsid w:val="00B57C65"/>
    <w:rsid w:val="00B611E8"/>
    <w:rsid w:val="00B61227"/>
    <w:rsid w:val="00B61ECE"/>
    <w:rsid w:val="00B6247F"/>
    <w:rsid w:val="00B626C3"/>
    <w:rsid w:val="00B6343B"/>
    <w:rsid w:val="00B64FDA"/>
    <w:rsid w:val="00B669E1"/>
    <w:rsid w:val="00B67643"/>
    <w:rsid w:val="00B71B46"/>
    <w:rsid w:val="00B72A6D"/>
    <w:rsid w:val="00B72B7B"/>
    <w:rsid w:val="00B72D1C"/>
    <w:rsid w:val="00B809A5"/>
    <w:rsid w:val="00B81191"/>
    <w:rsid w:val="00B81D15"/>
    <w:rsid w:val="00B833D6"/>
    <w:rsid w:val="00B83E63"/>
    <w:rsid w:val="00B84295"/>
    <w:rsid w:val="00B847BE"/>
    <w:rsid w:val="00B85A8D"/>
    <w:rsid w:val="00B8758A"/>
    <w:rsid w:val="00B90978"/>
    <w:rsid w:val="00B9201F"/>
    <w:rsid w:val="00B94F83"/>
    <w:rsid w:val="00B96F64"/>
    <w:rsid w:val="00B97C1C"/>
    <w:rsid w:val="00B97EBF"/>
    <w:rsid w:val="00BA0B67"/>
    <w:rsid w:val="00BA0B9C"/>
    <w:rsid w:val="00BA10D6"/>
    <w:rsid w:val="00BA24E2"/>
    <w:rsid w:val="00BA2792"/>
    <w:rsid w:val="00BA4E0D"/>
    <w:rsid w:val="00BA53C6"/>
    <w:rsid w:val="00BA5BD2"/>
    <w:rsid w:val="00BB085B"/>
    <w:rsid w:val="00BB19DF"/>
    <w:rsid w:val="00BB2EA4"/>
    <w:rsid w:val="00BB49D5"/>
    <w:rsid w:val="00BB526D"/>
    <w:rsid w:val="00BB7048"/>
    <w:rsid w:val="00BB7340"/>
    <w:rsid w:val="00BC0AE5"/>
    <w:rsid w:val="00BC0B91"/>
    <w:rsid w:val="00BC36E6"/>
    <w:rsid w:val="00BC54B0"/>
    <w:rsid w:val="00BD0C62"/>
    <w:rsid w:val="00BD169F"/>
    <w:rsid w:val="00BD29BA"/>
    <w:rsid w:val="00BD2B14"/>
    <w:rsid w:val="00BD333A"/>
    <w:rsid w:val="00BE0F04"/>
    <w:rsid w:val="00BE1631"/>
    <w:rsid w:val="00BE3305"/>
    <w:rsid w:val="00BE350B"/>
    <w:rsid w:val="00BE3B39"/>
    <w:rsid w:val="00BE3D47"/>
    <w:rsid w:val="00BE691C"/>
    <w:rsid w:val="00BE6E6E"/>
    <w:rsid w:val="00BE793A"/>
    <w:rsid w:val="00BE7A81"/>
    <w:rsid w:val="00BF040B"/>
    <w:rsid w:val="00BF0A45"/>
    <w:rsid w:val="00BF0AE3"/>
    <w:rsid w:val="00BF0E2D"/>
    <w:rsid w:val="00BF10D4"/>
    <w:rsid w:val="00BF1E50"/>
    <w:rsid w:val="00BF1FC9"/>
    <w:rsid w:val="00BF4572"/>
    <w:rsid w:val="00BF4DD9"/>
    <w:rsid w:val="00BF6DB3"/>
    <w:rsid w:val="00C0272E"/>
    <w:rsid w:val="00C02BDE"/>
    <w:rsid w:val="00C02E96"/>
    <w:rsid w:val="00C03813"/>
    <w:rsid w:val="00C03A90"/>
    <w:rsid w:val="00C03AC0"/>
    <w:rsid w:val="00C0406E"/>
    <w:rsid w:val="00C05EC1"/>
    <w:rsid w:val="00C065E6"/>
    <w:rsid w:val="00C06BF2"/>
    <w:rsid w:val="00C070CA"/>
    <w:rsid w:val="00C07E5C"/>
    <w:rsid w:val="00C10461"/>
    <w:rsid w:val="00C10EBB"/>
    <w:rsid w:val="00C11C4D"/>
    <w:rsid w:val="00C12E29"/>
    <w:rsid w:val="00C13FE5"/>
    <w:rsid w:val="00C14348"/>
    <w:rsid w:val="00C15C97"/>
    <w:rsid w:val="00C16416"/>
    <w:rsid w:val="00C17857"/>
    <w:rsid w:val="00C17B80"/>
    <w:rsid w:val="00C2102E"/>
    <w:rsid w:val="00C222FD"/>
    <w:rsid w:val="00C23B6D"/>
    <w:rsid w:val="00C24C29"/>
    <w:rsid w:val="00C24FFA"/>
    <w:rsid w:val="00C253A4"/>
    <w:rsid w:val="00C25E32"/>
    <w:rsid w:val="00C26E55"/>
    <w:rsid w:val="00C270E4"/>
    <w:rsid w:val="00C30568"/>
    <w:rsid w:val="00C34A3F"/>
    <w:rsid w:val="00C35547"/>
    <w:rsid w:val="00C35B93"/>
    <w:rsid w:val="00C36634"/>
    <w:rsid w:val="00C36A43"/>
    <w:rsid w:val="00C405B8"/>
    <w:rsid w:val="00C4149D"/>
    <w:rsid w:val="00C42358"/>
    <w:rsid w:val="00C42E98"/>
    <w:rsid w:val="00C43496"/>
    <w:rsid w:val="00C449D2"/>
    <w:rsid w:val="00C46256"/>
    <w:rsid w:val="00C46DFC"/>
    <w:rsid w:val="00C503B6"/>
    <w:rsid w:val="00C512DF"/>
    <w:rsid w:val="00C51D7B"/>
    <w:rsid w:val="00C528B0"/>
    <w:rsid w:val="00C532DF"/>
    <w:rsid w:val="00C53323"/>
    <w:rsid w:val="00C53476"/>
    <w:rsid w:val="00C54323"/>
    <w:rsid w:val="00C55AA6"/>
    <w:rsid w:val="00C57035"/>
    <w:rsid w:val="00C5751C"/>
    <w:rsid w:val="00C6048B"/>
    <w:rsid w:val="00C6231E"/>
    <w:rsid w:val="00C642E7"/>
    <w:rsid w:val="00C666EE"/>
    <w:rsid w:val="00C6684C"/>
    <w:rsid w:val="00C703D7"/>
    <w:rsid w:val="00C71314"/>
    <w:rsid w:val="00C74465"/>
    <w:rsid w:val="00C77183"/>
    <w:rsid w:val="00C803E6"/>
    <w:rsid w:val="00C808F0"/>
    <w:rsid w:val="00C80B5D"/>
    <w:rsid w:val="00C80EE8"/>
    <w:rsid w:val="00C81C55"/>
    <w:rsid w:val="00C820EE"/>
    <w:rsid w:val="00C82D8C"/>
    <w:rsid w:val="00C83B60"/>
    <w:rsid w:val="00C84BD9"/>
    <w:rsid w:val="00C85E51"/>
    <w:rsid w:val="00C86313"/>
    <w:rsid w:val="00C87682"/>
    <w:rsid w:val="00C91B7A"/>
    <w:rsid w:val="00C91E6B"/>
    <w:rsid w:val="00C933C6"/>
    <w:rsid w:val="00C9422D"/>
    <w:rsid w:val="00C9452F"/>
    <w:rsid w:val="00C9551B"/>
    <w:rsid w:val="00C95BBA"/>
    <w:rsid w:val="00C9648F"/>
    <w:rsid w:val="00C9799B"/>
    <w:rsid w:val="00CA0FCB"/>
    <w:rsid w:val="00CA122C"/>
    <w:rsid w:val="00CA16C7"/>
    <w:rsid w:val="00CA1C85"/>
    <w:rsid w:val="00CA2AB3"/>
    <w:rsid w:val="00CA36A0"/>
    <w:rsid w:val="00CA42E7"/>
    <w:rsid w:val="00CA6435"/>
    <w:rsid w:val="00CB3724"/>
    <w:rsid w:val="00CB38C1"/>
    <w:rsid w:val="00CB3A34"/>
    <w:rsid w:val="00CB4DE0"/>
    <w:rsid w:val="00CB6FE8"/>
    <w:rsid w:val="00CB7D34"/>
    <w:rsid w:val="00CC0891"/>
    <w:rsid w:val="00CC295C"/>
    <w:rsid w:val="00CC3F2E"/>
    <w:rsid w:val="00CC4C43"/>
    <w:rsid w:val="00CC67E5"/>
    <w:rsid w:val="00CC7E40"/>
    <w:rsid w:val="00CD041D"/>
    <w:rsid w:val="00CD0800"/>
    <w:rsid w:val="00CD0B61"/>
    <w:rsid w:val="00CD38AE"/>
    <w:rsid w:val="00CD425C"/>
    <w:rsid w:val="00CD4BE9"/>
    <w:rsid w:val="00CD5BD8"/>
    <w:rsid w:val="00CD629D"/>
    <w:rsid w:val="00CD7632"/>
    <w:rsid w:val="00CE00E9"/>
    <w:rsid w:val="00CE148A"/>
    <w:rsid w:val="00CE19E9"/>
    <w:rsid w:val="00CE36CA"/>
    <w:rsid w:val="00CE66C6"/>
    <w:rsid w:val="00CE7158"/>
    <w:rsid w:val="00CF1373"/>
    <w:rsid w:val="00CF244C"/>
    <w:rsid w:val="00CF5C15"/>
    <w:rsid w:val="00CF621B"/>
    <w:rsid w:val="00D00107"/>
    <w:rsid w:val="00D009A3"/>
    <w:rsid w:val="00D0166C"/>
    <w:rsid w:val="00D01C11"/>
    <w:rsid w:val="00D01D34"/>
    <w:rsid w:val="00D029F4"/>
    <w:rsid w:val="00D02A54"/>
    <w:rsid w:val="00D05B6E"/>
    <w:rsid w:val="00D05D98"/>
    <w:rsid w:val="00D063AE"/>
    <w:rsid w:val="00D069AD"/>
    <w:rsid w:val="00D06D6E"/>
    <w:rsid w:val="00D0795B"/>
    <w:rsid w:val="00D07E9C"/>
    <w:rsid w:val="00D07FC7"/>
    <w:rsid w:val="00D1022D"/>
    <w:rsid w:val="00D10818"/>
    <w:rsid w:val="00D11960"/>
    <w:rsid w:val="00D12282"/>
    <w:rsid w:val="00D12963"/>
    <w:rsid w:val="00D12B62"/>
    <w:rsid w:val="00D1309C"/>
    <w:rsid w:val="00D151CF"/>
    <w:rsid w:val="00D152E2"/>
    <w:rsid w:val="00D153F7"/>
    <w:rsid w:val="00D1551A"/>
    <w:rsid w:val="00D16A3E"/>
    <w:rsid w:val="00D16E08"/>
    <w:rsid w:val="00D172C4"/>
    <w:rsid w:val="00D21C50"/>
    <w:rsid w:val="00D230FF"/>
    <w:rsid w:val="00D2369C"/>
    <w:rsid w:val="00D23C09"/>
    <w:rsid w:val="00D24AF9"/>
    <w:rsid w:val="00D26460"/>
    <w:rsid w:val="00D2726D"/>
    <w:rsid w:val="00D27584"/>
    <w:rsid w:val="00D3009F"/>
    <w:rsid w:val="00D31857"/>
    <w:rsid w:val="00D32DC8"/>
    <w:rsid w:val="00D349CD"/>
    <w:rsid w:val="00D35DCE"/>
    <w:rsid w:val="00D35F84"/>
    <w:rsid w:val="00D42E64"/>
    <w:rsid w:val="00D434ED"/>
    <w:rsid w:val="00D44DE8"/>
    <w:rsid w:val="00D45C15"/>
    <w:rsid w:val="00D46752"/>
    <w:rsid w:val="00D478D1"/>
    <w:rsid w:val="00D50575"/>
    <w:rsid w:val="00D50878"/>
    <w:rsid w:val="00D51C03"/>
    <w:rsid w:val="00D54036"/>
    <w:rsid w:val="00D54ED3"/>
    <w:rsid w:val="00D5616C"/>
    <w:rsid w:val="00D60A08"/>
    <w:rsid w:val="00D61AE7"/>
    <w:rsid w:val="00D61DCB"/>
    <w:rsid w:val="00D62668"/>
    <w:rsid w:val="00D62BCC"/>
    <w:rsid w:val="00D67BC0"/>
    <w:rsid w:val="00D67BED"/>
    <w:rsid w:val="00D70E4F"/>
    <w:rsid w:val="00D71D21"/>
    <w:rsid w:val="00D729AA"/>
    <w:rsid w:val="00D76AA7"/>
    <w:rsid w:val="00D81500"/>
    <w:rsid w:val="00D81B8B"/>
    <w:rsid w:val="00D823FC"/>
    <w:rsid w:val="00D82BD6"/>
    <w:rsid w:val="00D832A0"/>
    <w:rsid w:val="00D8439A"/>
    <w:rsid w:val="00D84717"/>
    <w:rsid w:val="00D8548A"/>
    <w:rsid w:val="00D85860"/>
    <w:rsid w:val="00D87587"/>
    <w:rsid w:val="00D90E4E"/>
    <w:rsid w:val="00D92213"/>
    <w:rsid w:val="00D92E94"/>
    <w:rsid w:val="00D931F3"/>
    <w:rsid w:val="00D95577"/>
    <w:rsid w:val="00D95BB3"/>
    <w:rsid w:val="00D96240"/>
    <w:rsid w:val="00D96601"/>
    <w:rsid w:val="00D96F0B"/>
    <w:rsid w:val="00DA0411"/>
    <w:rsid w:val="00DA14B3"/>
    <w:rsid w:val="00DA199D"/>
    <w:rsid w:val="00DA1E5C"/>
    <w:rsid w:val="00DA3278"/>
    <w:rsid w:val="00DA3FFE"/>
    <w:rsid w:val="00DA642D"/>
    <w:rsid w:val="00DA71D9"/>
    <w:rsid w:val="00DA7322"/>
    <w:rsid w:val="00DA7CCB"/>
    <w:rsid w:val="00DA7D48"/>
    <w:rsid w:val="00DB0FA3"/>
    <w:rsid w:val="00DB1071"/>
    <w:rsid w:val="00DB2951"/>
    <w:rsid w:val="00DB33D5"/>
    <w:rsid w:val="00DB3AF2"/>
    <w:rsid w:val="00DB42FE"/>
    <w:rsid w:val="00DB5CCC"/>
    <w:rsid w:val="00DC0533"/>
    <w:rsid w:val="00DC1775"/>
    <w:rsid w:val="00DC3400"/>
    <w:rsid w:val="00DC380B"/>
    <w:rsid w:val="00DC3AC7"/>
    <w:rsid w:val="00DC3CAD"/>
    <w:rsid w:val="00DC580D"/>
    <w:rsid w:val="00DC5836"/>
    <w:rsid w:val="00DC7AD1"/>
    <w:rsid w:val="00DC7E72"/>
    <w:rsid w:val="00DD045E"/>
    <w:rsid w:val="00DD0E0F"/>
    <w:rsid w:val="00DD0F47"/>
    <w:rsid w:val="00DD2412"/>
    <w:rsid w:val="00DD327B"/>
    <w:rsid w:val="00DD415A"/>
    <w:rsid w:val="00DD45EF"/>
    <w:rsid w:val="00DD49C3"/>
    <w:rsid w:val="00DD5324"/>
    <w:rsid w:val="00DD535C"/>
    <w:rsid w:val="00DD59E7"/>
    <w:rsid w:val="00DD5A34"/>
    <w:rsid w:val="00DD5D86"/>
    <w:rsid w:val="00DE2979"/>
    <w:rsid w:val="00DE484A"/>
    <w:rsid w:val="00DE5BF5"/>
    <w:rsid w:val="00DE65A1"/>
    <w:rsid w:val="00DE78E2"/>
    <w:rsid w:val="00DF15E3"/>
    <w:rsid w:val="00DF27A0"/>
    <w:rsid w:val="00DF27CC"/>
    <w:rsid w:val="00DF2F9D"/>
    <w:rsid w:val="00DF4092"/>
    <w:rsid w:val="00DF44C0"/>
    <w:rsid w:val="00DF4D66"/>
    <w:rsid w:val="00E00672"/>
    <w:rsid w:val="00E00D69"/>
    <w:rsid w:val="00E0153D"/>
    <w:rsid w:val="00E0168B"/>
    <w:rsid w:val="00E0377E"/>
    <w:rsid w:val="00E04533"/>
    <w:rsid w:val="00E0564E"/>
    <w:rsid w:val="00E10DA0"/>
    <w:rsid w:val="00E1148D"/>
    <w:rsid w:val="00E11863"/>
    <w:rsid w:val="00E11997"/>
    <w:rsid w:val="00E131F5"/>
    <w:rsid w:val="00E1572C"/>
    <w:rsid w:val="00E15950"/>
    <w:rsid w:val="00E15B9D"/>
    <w:rsid w:val="00E17E71"/>
    <w:rsid w:val="00E220C5"/>
    <w:rsid w:val="00E2289C"/>
    <w:rsid w:val="00E23AA7"/>
    <w:rsid w:val="00E23C67"/>
    <w:rsid w:val="00E23FAF"/>
    <w:rsid w:val="00E242C3"/>
    <w:rsid w:val="00E256D4"/>
    <w:rsid w:val="00E269DB"/>
    <w:rsid w:val="00E27138"/>
    <w:rsid w:val="00E306D6"/>
    <w:rsid w:val="00E31AB7"/>
    <w:rsid w:val="00E321EC"/>
    <w:rsid w:val="00E322B2"/>
    <w:rsid w:val="00E3429E"/>
    <w:rsid w:val="00E35294"/>
    <w:rsid w:val="00E35A9C"/>
    <w:rsid w:val="00E3641E"/>
    <w:rsid w:val="00E37DF5"/>
    <w:rsid w:val="00E41183"/>
    <w:rsid w:val="00E4171B"/>
    <w:rsid w:val="00E41FE7"/>
    <w:rsid w:val="00E42409"/>
    <w:rsid w:val="00E42E9B"/>
    <w:rsid w:val="00E4372B"/>
    <w:rsid w:val="00E444C3"/>
    <w:rsid w:val="00E44A61"/>
    <w:rsid w:val="00E450BB"/>
    <w:rsid w:val="00E45538"/>
    <w:rsid w:val="00E45F4D"/>
    <w:rsid w:val="00E46608"/>
    <w:rsid w:val="00E46F9E"/>
    <w:rsid w:val="00E47371"/>
    <w:rsid w:val="00E52BC3"/>
    <w:rsid w:val="00E53115"/>
    <w:rsid w:val="00E55F54"/>
    <w:rsid w:val="00E60042"/>
    <w:rsid w:val="00E6072B"/>
    <w:rsid w:val="00E616A8"/>
    <w:rsid w:val="00E62C9A"/>
    <w:rsid w:val="00E646B3"/>
    <w:rsid w:val="00E658F3"/>
    <w:rsid w:val="00E70446"/>
    <w:rsid w:val="00E711C8"/>
    <w:rsid w:val="00E71AAE"/>
    <w:rsid w:val="00E71D59"/>
    <w:rsid w:val="00E71E8D"/>
    <w:rsid w:val="00E72094"/>
    <w:rsid w:val="00E741B2"/>
    <w:rsid w:val="00E75DD5"/>
    <w:rsid w:val="00E76195"/>
    <w:rsid w:val="00E76590"/>
    <w:rsid w:val="00E76ABC"/>
    <w:rsid w:val="00E76E5B"/>
    <w:rsid w:val="00E80A63"/>
    <w:rsid w:val="00E81762"/>
    <w:rsid w:val="00E849EF"/>
    <w:rsid w:val="00E86C23"/>
    <w:rsid w:val="00E90585"/>
    <w:rsid w:val="00E91E50"/>
    <w:rsid w:val="00E96167"/>
    <w:rsid w:val="00E961E8"/>
    <w:rsid w:val="00E96C72"/>
    <w:rsid w:val="00E9767C"/>
    <w:rsid w:val="00EA0E8D"/>
    <w:rsid w:val="00EA10B8"/>
    <w:rsid w:val="00EA257B"/>
    <w:rsid w:val="00EA28FB"/>
    <w:rsid w:val="00EA3129"/>
    <w:rsid w:val="00EA4F05"/>
    <w:rsid w:val="00EA5E6A"/>
    <w:rsid w:val="00EA6D10"/>
    <w:rsid w:val="00EA7102"/>
    <w:rsid w:val="00EA7D38"/>
    <w:rsid w:val="00EB0A56"/>
    <w:rsid w:val="00EB0B03"/>
    <w:rsid w:val="00EB2006"/>
    <w:rsid w:val="00EB2EC5"/>
    <w:rsid w:val="00EB37C7"/>
    <w:rsid w:val="00EB5813"/>
    <w:rsid w:val="00EB61E7"/>
    <w:rsid w:val="00EC06D9"/>
    <w:rsid w:val="00EC0743"/>
    <w:rsid w:val="00EC0DFA"/>
    <w:rsid w:val="00EC7512"/>
    <w:rsid w:val="00ED01E7"/>
    <w:rsid w:val="00ED04FD"/>
    <w:rsid w:val="00ED16C1"/>
    <w:rsid w:val="00ED1BA1"/>
    <w:rsid w:val="00ED1DB1"/>
    <w:rsid w:val="00ED1EEC"/>
    <w:rsid w:val="00ED4FDF"/>
    <w:rsid w:val="00ED514A"/>
    <w:rsid w:val="00ED6D77"/>
    <w:rsid w:val="00ED6E77"/>
    <w:rsid w:val="00EE256D"/>
    <w:rsid w:val="00EE3AF5"/>
    <w:rsid w:val="00EE41D8"/>
    <w:rsid w:val="00EE4278"/>
    <w:rsid w:val="00EE62D0"/>
    <w:rsid w:val="00EE71A7"/>
    <w:rsid w:val="00EE7215"/>
    <w:rsid w:val="00EF0326"/>
    <w:rsid w:val="00EF39BB"/>
    <w:rsid w:val="00EF3F2A"/>
    <w:rsid w:val="00EF48A8"/>
    <w:rsid w:val="00EF49A4"/>
    <w:rsid w:val="00EF6C24"/>
    <w:rsid w:val="00EF6FC6"/>
    <w:rsid w:val="00EF7860"/>
    <w:rsid w:val="00EF78E9"/>
    <w:rsid w:val="00F0068C"/>
    <w:rsid w:val="00F00A68"/>
    <w:rsid w:val="00F027EB"/>
    <w:rsid w:val="00F03C11"/>
    <w:rsid w:val="00F03D08"/>
    <w:rsid w:val="00F0480D"/>
    <w:rsid w:val="00F04D43"/>
    <w:rsid w:val="00F04E7A"/>
    <w:rsid w:val="00F04EFE"/>
    <w:rsid w:val="00F04FDA"/>
    <w:rsid w:val="00F06E60"/>
    <w:rsid w:val="00F06F0E"/>
    <w:rsid w:val="00F116BE"/>
    <w:rsid w:val="00F12ED2"/>
    <w:rsid w:val="00F1372F"/>
    <w:rsid w:val="00F13D8E"/>
    <w:rsid w:val="00F14006"/>
    <w:rsid w:val="00F14595"/>
    <w:rsid w:val="00F16660"/>
    <w:rsid w:val="00F17BF3"/>
    <w:rsid w:val="00F21E2C"/>
    <w:rsid w:val="00F2574D"/>
    <w:rsid w:val="00F26CDB"/>
    <w:rsid w:val="00F306C8"/>
    <w:rsid w:val="00F34800"/>
    <w:rsid w:val="00F355C0"/>
    <w:rsid w:val="00F35636"/>
    <w:rsid w:val="00F36C78"/>
    <w:rsid w:val="00F37525"/>
    <w:rsid w:val="00F3762E"/>
    <w:rsid w:val="00F3776D"/>
    <w:rsid w:val="00F420A0"/>
    <w:rsid w:val="00F43874"/>
    <w:rsid w:val="00F43F63"/>
    <w:rsid w:val="00F44E13"/>
    <w:rsid w:val="00F4640B"/>
    <w:rsid w:val="00F46DB2"/>
    <w:rsid w:val="00F5060D"/>
    <w:rsid w:val="00F511B0"/>
    <w:rsid w:val="00F55C11"/>
    <w:rsid w:val="00F56956"/>
    <w:rsid w:val="00F6127F"/>
    <w:rsid w:val="00F62178"/>
    <w:rsid w:val="00F62317"/>
    <w:rsid w:val="00F6429B"/>
    <w:rsid w:val="00F649D6"/>
    <w:rsid w:val="00F64D7E"/>
    <w:rsid w:val="00F679D4"/>
    <w:rsid w:val="00F67E4F"/>
    <w:rsid w:val="00F72CD9"/>
    <w:rsid w:val="00F7448F"/>
    <w:rsid w:val="00F75F07"/>
    <w:rsid w:val="00F761B0"/>
    <w:rsid w:val="00F76468"/>
    <w:rsid w:val="00F77051"/>
    <w:rsid w:val="00F770DD"/>
    <w:rsid w:val="00F77906"/>
    <w:rsid w:val="00F8105A"/>
    <w:rsid w:val="00F8192C"/>
    <w:rsid w:val="00F81FBE"/>
    <w:rsid w:val="00F83879"/>
    <w:rsid w:val="00F83BE1"/>
    <w:rsid w:val="00F841B5"/>
    <w:rsid w:val="00F8527B"/>
    <w:rsid w:val="00F85557"/>
    <w:rsid w:val="00F8670D"/>
    <w:rsid w:val="00F8732E"/>
    <w:rsid w:val="00F8763C"/>
    <w:rsid w:val="00F901E5"/>
    <w:rsid w:val="00F90CF7"/>
    <w:rsid w:val="00F90DA5"/>
    <w:rsid w:val="00F91334"/>
    <w:rsid w:val="00F93B55"/>
    <w:rsid w:val="00F953C7"/>
    <w:rsid w:val="00F96D6E"/>
    <w:rsid w:val="00F978B1"/>
    <w:rsid w:val="00FA1F7D"/>
    <w:rsid w:val="00FA4081"/>
    <w:rsid w:val="00FA4FBB"/>
    <w:rsid w:val="00FA523D"/>
    <w:rsid w:val="00FA55AB"/>
    <w:rsid w:val="00FA6462"/>
    <w:rsid w:val="00FA6C4E"/>
    <w:rsid w:val="00FA6E47"/>
    <w:rsid w:val="00FB07BC"/>
    <w:rsid w:val="00FB1240"/>
    <w:rsid w:val="00FB124B"/>
    <w:rsid w:val="00FB1770"/>
    <w:rsid w:val="00FB38F4"/>
    <w:rsid w:val="00FB4B11"/>
    <w:rsid w:val="00FB6553"/>
    <w:rsid w:val="00FB7AEC"/>
    <w:rsid w:val="00FC0350"/>
    <w:rsid w:val="00FC058F"/>
    <w:rsid w:val="00FC05A2"/>
    <w:rsid w:val="00FC0E2D"/>
    <w:rsid w:val="00FC1094"/>
    <w:rsid w:val="00FC18AB"/>
    <w:rsid w:val="00FC2AFA"/>
    <w:rsid w:val="00FC2EBC"/>
    <w:rsid w:val="00FC458D"/>
    <w:rsid w:val="00FC4F7E"/>
    <w:rsid w:val="00FC6FD9"/>
    <w:rsid w:val="00FC7BA7"/>
    <w:rsid w:val="00FD2640"/>
    <w:rsid w:val="00FD3BE4"/>
    <w:rsid w:val="00FD3BFE"/>
    <w:rsid w:val="00FD4D21"/>
    <w:rsid w:val="00FD4D3D"/>
    <w:rsid w:val="00FD6BC0"/>
    <w:rsid w:val="00FD7794"/>
    <w:rsid w:val="00FE09C1"/>
    <w:rsid w:val="00FE2383"/>
    <w:rsid w:val="00FE28FC"/>
    <w:rsid w:val="00FE2A19"/>
    <w:rsid w:val="00FE2F92"/>
    <w:rsid w:val="00FE5CB4"/>
    <w:rsid w:val="00FE5FBE"/>
    <w:rsid w:val="00FE6676"/>
    <w:rsid w:val="00FE7363"/>
    <w:rsid w:val="00FF1C7C"/>
    <w:rsid w:val="00FF2FB5"/>
    <w:rsid w:val="00FF58A5"/>
    <w:rsid w:val="00FF6C6D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C"/>
    <w:pPr>
      <w:widowControl w:val="0"/>
      <w:spacing w:line="360" w:lineRule="auto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579A"/>
    <w:pPr>
      <w:keepNext/>
      <w:keepLines/>
      <w:spacing w:before="340" w:after="330"/>
      <w:outlineLvl w:val="0"/>
    </w:pPr>
    <w:rPr>
      <w:rFonts w:eastAsia="黑体"/>
      <w:bCs/>
      <w:kern w:val="44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85579A"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1EB1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84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6C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8486C"/>
    <w:rPr>
      <w:sz w:val="18"/>
      <w:szCs w:val="18"/>
    </w:rPr>
  </w:style>
  <w:style w:type="paragraph" w:styleId="a5">
    <w:name w:val="List Paragraph"/>
    <w:basedOn w:val="a"/>
    <w:uiPriority w:val="34"/>
    <w:qFormat/>
    <w:rsid w:val="00863D4E"/>
    <w:pPr>
      <w:ind w:firstLineChars="200" w:firstLine="420"/>
    </w:pPr>
  </w:style>
  <w:style w:type="character" w:customStyle="1" w:styleId="1Char">
    <w:name w:val="标题 1 Char"/>
    <w:link w:val="1"/>
    <w:uiPriority w:val="9"/>
    <w:rsid w:val="0085579A"/>
    <w:rPr>
      <w:rFonts w:ascii="仿宋" w:eastAsia="黑体" w:hAnsi="仿宋"/>
      <w:bCs/>
      <w:kern w:val="44"/>
      <w:sz w:val="32"/>
      <w:szCs w:val="32"/>
    </w:rPr>
  </w:style>
  <w:style w:type="character" w:customStyle="1" w:styleId="2Char">
    <w:name w:val="标题 2 Char"/>
    <w:link w:val="2"/>
    <w:uiPriority w:val="9"/>
    <w:rsid w:val="0085579A"/>
    <w:rPr>
      <w:rFonts w:ascii="仿宋" w:eastAsia="楷体" w:hAnsi="仿宋"/>
      <w:bCs/>
      <w:kern w:val="44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00A93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/>
      <w:bCs w:val="0"/>
      <w:color w:val="2E74B5"/>
      <w:kern w:val="0"/>
    </w:rPr>
  </w:style>
  <w:style w:type="paragraph" w:styleId="10">
    <w:name w:val="toc 1"/>
    <w:basedOn w:val="a"/>
    <w:next w:val="a"/>
    <w:autoRedefine/>
    <w:uiPriority w:val="39"/>
    <w:unhideWhenUsed/>
    <w:qFormat/>
    <w:rsid w:val="00600A93"/>
  </w:style>
  <w:style w:type="paragraph" w:styleId="20">
    <w:name w:val="toc 2"/>
    <w:basedOn w:val="a"/>
    <w:next w:val="a"/>
    <w:autoRedefine/>
    <w:uiPriority w:val="39"/>
    <w:unhideWhenUsed/>
    <w:qFormat/>
    <w:rsid w:val="00177DB0"/>
    <w:pPr>
      <w:tabs>
        <w:tab w:val="right" w:leader="dot" w:pos="8302"/>
      </w:tabs>
      <w:spacing w:line="200" w:lineRule="exact"/>
      <w:ind w:leftChars="200" w:left="420"/>
    </w:pPr>
    <w:rPr>
      <w:noProof/>
    </w:rPr>
  </w:style>
  <w:style w:type="character" w:styleId="a6">
    <w:name w:val="Hyperlink"/>
    <w:uiPriority w:val="99"/>
    <w:unhideWhenUsed/>
    <w:rsid w:val="00600A93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203E"/>
    <w:rPr>
      <w:rFonts w:eastAsia="宋体"/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0203E"/>
    <w:rPr>
      <w:sz w:val="18"/>
      <w:szCs w:val="18"/>
    </w:rPr>
  </w:style>
  <w:style w:type="character" w:customStyle="1" w:styleId="3Char">
    <w:name w:val="标题 3 Char"/>
    <w:link w:val="3"/>
    <w:uiPriority w:val="9"/>
    <w:rsid w:val="00831EB1"/>
    <w:rPr>
      <w:rFonts w:eastAsia="仿宋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C35B93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character" w:customStyle="1" w:styleId="Char2">
    <w:name w:val="标题 Char"/>
    <w:link w:val="a8"/>
    <w:uiPriority w:val="10"/>
    <w:rsid w:val="00C35B9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 Spacing"/>
    <w:link w:val="Char3"/>
    <w:uiPriority w:val="1"/>
    <w:qFormat/>
    <w:rsid w:val="0085579A"/>
    <w:rPr>
      <w:rFonts w:eastAsia="黑体"/>
      <w:sz w:val="32"/>
    </w:rPr>
  </w:style>
  <w:style w:type="character" w:customStyle="1" w:styleId="Char3">
    <w:name w:val="无间隔 Char"/>
    <w:link w:val="a9"/>
    <w:uiPriority w:val="1"/>
    <w:rsid w:val="0085579A"/>
    <w:rPr>
      <w:rFonts w:eastAsia="黑体"/>
      <w:sz w:val="32"/>
      <w:lang w:bidi="ar-SA"/>
    </w:rPr>
  </w:style>
  <w:style w:type="paragraph" w:styleId="aa">
    <w:name w:val="Subtitle"/>
    <w:basedOn w:val="a"/>
    <w:next w:val="a"/>
    <w:link w:val="Char4"/>
    <w:uiPriority w:val="11"/>
    <w:qFormat/>
    <w:rsid w:val="00177DB0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Char4">
    <w:name w:val="副标题 Char"/>
    <w:link w:val="aa"/>
    <w:uiPriority w:val="11"/>
    <w:rsid w:val="00177DB0"/>
    <w:rPr>
      <w:rFonts w:ascii="Calibri Light" w:eastAsia="宋体" w:hAnsi="Calibri Light" w:cs="Times New Roman"/>
      <w:i/>
      <w:iCs/>
      <w:color w:val="5B9BD5"/>
      <w:spacing w:val="15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AA0982"/>
    <w:pPr>
      <w:widowControl/>
      <w:tabs>
        <w:tab w:val="right" w:leader="dot" w:pos="8302"/>
      </w:tabs>
      <w:spacing w:after="100"/>
      <w:ind w:left="442"/>
      <w:jc w:val="left"/>
    </w:pPr>
    <w:rPr>
      <w:noProof/>
      <w:kern w:val="0"/>
      <w:sz w:val="22"/>
    </w:rPr>
  </w:style>
  <w:style w:type="table" w:styleId="ab">
    <w:name w:val="Table Grid"/>
    <w:basedOn w:val="a1"/>
    <w:uiPriority w:val="39"/>
    <w:rsid w:val="00BA1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Char5"/>
    <w:uiPriority w:val="99"/>
    <w:semiHidden/>
    <w:unhideWhenUsed/>
    <w:rsid w:val="00422D8D"/>
    <w:rPr>
      <w:rFonts w:ascii="宋体" w:eastAsia="宋体"/>
      <w:sz w:val="18"/>
      <w:szCs w:val="18"/>
    </w:rPr>
  </w:style>
  <w:style w:type="character" w:customStyle="1" w:styleId="Char5">
    <w:name w:val="文档结构图 Char"/>
    <w:link w:val="ac"/>
    <w:uiPriority w:val="99"/>
    <w:semiHidden/>
    <w:rsid w:val="00422D8D"/>
    <w:rPr>
      <w:rFonts w:ascii="宋体"/>
      <w:kern w:val="2"/>
      <w:sz w:val="18"/>
      <w:szCs w:val="18"/>
    </w:rPr>
  </w:style>
  <w:style w:type="paragraph" w:styleId="ad">
    <w:name w:val="Normal (Web)"/>
    <w:basedOn w:val="a"/>
    <w:unhideWhenUsed/>
    <w:rsid w:val="009F1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1F0220"/>
    <w:rPr>
      <w:sz w:val="21"/>
      <w:szCs w:val="21"/>
    </w:rPr>
  </w:style>
  <w:style w:type="paragraph" w:styleId="af">
    <w:name w:val="annotation text"/>
    <w:basedOn w:val="a"/>
    <w:link w:val="Char6"/>
    <w:uiPriority w:val="99"/>
    <w:semiHidden/>
    <w:unhideWhenUsed/>
    <w:rsid w:val="001F0220"/>
    <w:pPr>
      <w:jc w:val="left"/>
    </w:pPr>
    <w:rPr>
      <w:rFonts w:eastAsia="宋体"/>
      <w:sz w:val="21"/>
    </w:rPr>
  </w:style>
  <w:style w:type="character" w:customStyle="1" w:styleId="Char6">
    <w:name w:val="批注文字 Char"/>
    <w:link w:val="af"/>
    <w:uiPriority w:val="99"/>
    <w:semiHidden/>
    <w:rsid w:val="001F0220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F0220"/>
    <w:rPr>
      <w:b/>
      <w:bCs/>
    </w:rPr>
  </w:style>
  <w:style w:type="character" w:customStyle="1" w:styleId="Char7">
    <w:name w:val="批注主题 Char"/>
    <w:link w:val="af0"/>
    <w:uiPriority w:val="99"/>
    <w:semiHidden/>
    <w:rsid w:val="001F0220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2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5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9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3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7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8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7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4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4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9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8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9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9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4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1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2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79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6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8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5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5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8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6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2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9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北京国家会计学院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D9E712-59C8-493D-AAA7-AE4475A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Links>
    <vt:vector size="228" baseType="variant"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_Toc440618308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_Toc440618306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_Toc440618305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_Toc440618304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_Toc440618303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_Toc440618302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_Toc440618301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_Toc440618300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_Toc440618299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_Toc440618296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_Toc440618295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_Toc440618292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_Toc440618291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_Toc440618290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_Toc440618289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_Toc440618288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_Toc440618287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_Toc440618286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_Toc440618285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_Toc440618284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_Toc440618281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_Toc440618280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_Toc440618279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_Toc440618278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_Toc440618277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_Toc440618273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_Toc440618269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_Toc440618268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_Toc440618267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_Toc440618266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_Toc440618265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_Toc440618264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_Toc440618263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_Toc440618262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_Toc440618261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_Toc440618260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_Toc440618259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_Toc440618258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行政事业单位内部控制评价指标体系设计与实施</dc:title>
  <dc:subject>评价指标测评</dc:subject>
  <dc:creator>wyf</dc:creator>
  <cp:lastModifiedBy>michuanjun</cp:lastModifiedBy>
  <cp:revision>13</cp:revision>
  <cp:lastPrinted>2016-04-21T02:09:00Z</cp:lastPrinted>
  <dcterms:created xsi:type="dcterms:W3CDTF">2016-05-13T01:37:00Z</dcterms:created>
  <dcterms:modified xsi:type="dcterms:W3CDTF">2016-06-29T08:08:00Z</dcterms:modified>
</cp:coreProperties>
</file>